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7CC451" w14:textId="1573D84D" w:rsidR="00E406D6" w:rsidRDefault="00047A47" w:rsidP="00047A47">
      <w:pPr>
        <w:jc w:val="center"/>
        <w:rPr>
          <w:rFonts w:ascii="Times New Roman" w:hAnsi="Times New Roman" w:cs="Times New Roman"/>
          <w:b/>
          <w:bCs/>
          <w:color w:val="000000" w:themeColor="text1"/>
          <w:sz w:val="28"/>
          <w:szCs w:val="28"/>
          <w:lang w:val="tr-TR"/>
        </w:rPr>
      </w:pPr>
      <w:r w:rsidRPr="00047A47">
        <w:rPr>
          <w:rFonts w:ascii="Times New Roman" w:hAnsi="Times New Roman" w:cs="Times New Roman"/>
          <w:b/>
          <w:bCs/>
          <w:color w:val="000000" w:themeColor="text1"/>
          <w:sz w:val="28"/>
          <w:szCs w:val="28"/>
          <w:lang w:val="tr-TR"/>
        </w:rPr>
        <w:t xml:space="preserve">Erasmus+ </w:t>
      </w:r>
      <w:proofErr w:type="spellStart"/>
      <w:r w:rsidRPr="00047A47">
        <w:rPr>
          <w:rFonts w:ascii="Times New Roman" w:hAnsi="Times New Roman" w:cs="Times New Roman"/>
          <w:b/>
          <w:bCs/>
          <w:color w:val="000000" w:themeColor="text1"/>
          <w:sz w:val="28"/>
          <w:szCs w:val="28"/>
          <w:lang w:val="tr-TR"/>
        </w:rPr>
        <w:t>İs</w:t>
      </w:r>
      <w:proofErr w:type="spellEnd"/>
      <w:r w:rsidRPr="00047A47">
        <w:rPr>
          <w:rFonts w:ascii="Times New Roman" w:hAnsi="Times New Roman" w:cs="Times New Roman"/>
          <w:b/>
          <w:bCs/>
          <w:color w:val="000000" w:themeColor="text1"/>
          <w:sz w:val="28"/>
          <w:szCs w:val="28"/>
          <w:lang w:val="tr-TR"/>
        </w:rPr>
        <w:t>̧ Dünyası Fırsatları Bilgi Notu</w:t>
      </w:r>
    </w:p>
    <w:p w14:paraId="183DB96C" w14:textId="12FF2799" w:rsidR="00AC629B" w:rsidRDefault="00AC629B" w:rsidP="00047A47">
      <w:pPr>
        <w:jc w:val="center"/>
        <w:rPr>
          <w:rFonts w:ascii="Times New Roman" w:hAnsi="Times New Roman" w:cs="Times New Roman"/>
          <w:b/>
          <w:bCs/>
          <w:color w:val="000000" w:themeColor="text1"/>
          <w:sz w:val="28"/>
          <w:szCs w:val="28"/>
          <w:lang w:val="tr-TR"/>
        </w:rPr>
      </w:pPr>
    </w:p>
    <w:p w14:paraId="2127B210" w14:textId="77777777" w:rsidR="00AC629B" w:rsidRDefault="000C7B6E" w:rsidP="00AC629B">
      <w:pPr>
        <w:spacing w:line="276" w:lineRule="auto"/>
        <w:jc w:val="both"/>
        <w:rPr>
          <w:rFonts w:ascii="Times New Roman" w:hAnsi="Times New Roman" w:cs="Times New Roman"/>
          <w:color w:val="000000" w:themeColor="text1"/>
          <w:shd w:val="clear" w:color="auto" w:fill="FFFFFF"/>
          <w:lang w:val="tr-TR"/>
        </w:rPr>
      </w:pPr>
      <w:hyperlink r:id="rId7" w:tgtFrame="_blank" w:tooltip="Erasmus+ ve Yapısı" w:history="1">
        <w:r w:rsidR="00AC629B" w:rsidRPr="000259F9">
          <w:rPr>
            <w:rStyle w:val="Hyperlink"/>
            <w:rFonts w:ascii="Times New Roman" w:hAnsi="Times New Roman" w:cs="Times New Roman"/>
            <w:color w:val="000000" w:themeColor="text1"/>
            <w:bdr w:val="none" w:sz="0" w:space="0" w:color="auto" w:frame="1"/>
            <w:shd w:val="clear" w:color="auto" w:fill="FFFFFF"/>
          </w:rPr>
          <w:t>Erasmus+ Programı</w:t>
        </w:r>
      </w:hyperlink>
      <w:r w:rsidR="00AC629B" w:rsidRPr="000259F9">
        <w:rPr>
          <w:rFonts w:ascii="Times New Roman" w:hAnsi="Times New Roman" w:cs="Times New Roman"/>
          <w:color w:val="000000" w:themeColor="text1"/>
          <w:shd w:val="clear" w:color="auto" w:fill="FFFFFF"/>
        </w:rPr>
        <w:t xml:space="preserve">, Avrupa Birliği’nin eğitim, gençlik ve spor alanlarındaki hibe programı olup yurt dışında eğitim, öğretim, staj, profesyonel gelişim, yaygın öğrenme temelli gençlik faaliyetleri ile kurumlar arasındaki işbirliklerini desteklemektedir. </w:t>
      </w:r>
      <w:r w:rsidR="00AC629B">
        <w:rPr>
          <w:rFonts w:ascii="Times New Roman" w:hAnsi="Times New Roman" w:cs="Times New Roman"/>
          <w:color w:val="000000" w:themeColor="text1"/>
          <w:shd w:val="clear" w:color="auto" w:fill="FFFFFF"/>
          <w:lang w:val="tr-TR"/>
        </w:rPr>
        <w:t xml:space="preserve"> </w:t>
      </w:r>
    </w:p>
    <w:p w14:paraId="70184D54" w14:textId="53B62A58" w:rsidR="00AC629B" w:rsidRPr="00AC629B" w:rsidRDefault="00AC629B" w:rsidP="00AC629B">
      <w:pPr>
        <w:spacing w:line="276" w:lineRule="auto"/>
        <w:jc w:val="both"/>
        <w:rPr>
          <w:rFonts w:ascii="Times New Roman" w:eastAsia="Times New Roman" w:hAnsi="Times New Roman" w:cs="Times New Roman"/>
          <w:color w:val="000000" w:themeColor="text1"/>
        </w:rPr>
      </w:pPr>
      <w:r w:rsidRPr="00AC629B">
        <w:rPr>
          <w:rFonts w:ascii="Times New Roman" w:eastAsia="Times New Roman" w:hAnsi="Times New Roman" w:cs="Times New Roman"/>
          <w:color w:val="000000" w:themeColor="text1"/>
        </w:rPr>
        <w:t>2021-2027 döneminde 26,2 milyar avroluk bir bütçeye sahip olan Program, faydalanıcıların faaliyet gösterdikleri sektörlerdeki yenilikçi ve iyi uygulamaları tecrübe etmelerini, uygulamalarını, yurt dışındaki muadilleri ile bir arada kurumsal kapasitelerini artırmalarına ve uluslararasılaşmalarına yardımcı olmaktadır.</w:t>
      </w:r>
    </w:p>
    <w:p w14:paraId="113FF216" w14:textId="77777777" w:rsidR="00047A47" w:rsidRPr="007F66C4" w:rsidRDefault="00047A47" w:rsidP="00CC02AA">
      <w:pPr>
        <w:jc w:val="both"/>
        <w:rPr>
          <w:rFonts w:ascii="Times New Roman" w:hAnsi="Times New Roman" w:cs="Times New Roman"/>
          <w:lang w:val="tr-TR"/>
        </w:rPr>
      </w:pPr>
    </w:p>
    <w:p w14:paraId="4F72AEE7" w14:textId="672ABF46" w:rsidR="001961A2" w:rsidRPr="001961A2" w:rsidRDefault="001961A2" w:rsidP="00CC02AA">
      <w:pPr>
        <w:jc w:val="both"/>
        <w:rPr>
          <w:rFonts w:ascii="Times New Roman" w:hAnsi="Times New Roman" w:cs="Times New Roman"/>
          <w:b/>
          <w:bCs/>
          <w:lang w:val="tr-TR"/>
        </w:rPr>
      </w:pPr>
      <w:r w:rsidRPr="001961A2">
        <w:rPr>
          <w:rFonts w:ascii="Times New Roman" w:hAnsi="Times New Roman" w:cs="Times New Roman"/>
          <w:b/>
          <w:bCs/>
          <w:lang w:val="tr-TR"/>
        </w:rPr>
        <w:t>Mesleki Eğitim Mükemmeliyet Merkezleri</w:t>
      </w:r>
    </w:p>
    <w:p w14:paraId="6DF8C103" w14:textId="77777777" w:rsidR="001961A2" w:rsidRDefault="001961A2" w:rsidP="00CC02AA">
      <w:pPr>
        <w:jc w:val="both"/>
        <w:rPr>
          <w:rFonts w:ascii="Times New Roman" w:hAnsi="Times New Roman" w:cs="Times New Roman"/>
          <w:lang w:val="tr-TR"/>
        </w:rPr>
      </w:pPr>
    </w:p>
    <w:p w14:paraId="573FCE65" w14:textId="2E6B63B5" w:rsidR="00E406D6" w:rsidRPr="007F66C4" w:rsidRDefault="00E406D6" w:rsidP="00AC629B">
      <w:pPr>
        <w:spacing w:line="276" w:lineRule="auto"/>
        <w:jc w:val="both"/>
        <w:rPr>
          <w:rFonts w:ascii="Times New Roman" w:hAnsi="Times New Roman" w:cs="Times New Roman"/>
          <w:lang w:val="tr-TR"/>
        </w:rPr>
      </w:pPr>
      <w:r w:rsidRPr="00E406D6">
        <w:rPr>
          <w:rFonts w:ascii="Times New Roman" w:hAnsi="Times New Roman" w:cs="Times New Roman"/>
          <w:lang w:val="tr-TR"/>
        </w:rPr>
        <w:t xml:space="preserve">En az </w:t>
      </w:r>
      <w:r w:rsidR="00485F99" w:rsidRPr="007F66C4">
        <w:rPr>
          <w:rFonts w:ascii="Times New Roman" w:hAnsi="Times New Roman" w:cs="Times New Roman"/>
          <w:lang w:val="tr-TR"/>
        </w:rPr>
        <w:t>birer</w:t>
      </w:r>
      <w:r w:rsidRPr="00E406D6">
        <w:rPr>
          <w:rFonts w:ascii="Times New Roman" w:hAnsi="Times New Roman" w:cs="Times New Roman"/>
          <w:lang w:val="tr-TR"/>
        </w:rPr>
        <w:t xml:space="preserve"> sektör temsilcisi </w:t>
      </w:r>
      <w:r w:rsidR="00485F99" w:rsidRPr="007F66C4">
        <w:rPr>
          <w:rFonts w:ascii="Times New Roman" w:hAnsi="Times New Roman" w:cs="Times New Roman"/>
          <w:lang w:val="tr-TR"/>
        </w:rPr>
        <w:t xml:space="preserve">özel sektör </w:t>
      </w:r>
      <w:r w:rsidRPr="00E406D6">
        <w:rPr>
          <w:rFonts w:ascii="Times New Roman" w:hAnsi="Times New Roman" w:cs="Times New Roman"/>
          <w:lang w:val="tr-TR"/>
        </w:rPr>
        <w:t>kurulu</w:t>
      </w:r>
      <w:r w:rsidR="00485F99" w:rsidRPr="007F66C4">
        <w:rPr>
          <w:rFonts w:ascii="Times New Roman" w:hAnsi="Times New Roman" w:cs="Times New Roman"/>
          <w:lang w:val="tr-TR"/>
        </w:rPr>
        <w:t xml:space="preserve">şu ve </w:t>
      </w:r>
      <w:r w:rsidRPr="00E406D6">
        <w:rPr>
          <w:rFonts w:ascii="Times New Roman" w:hAnsi="Times New Roman" w:cs="Times New Roman"/>
          <w:lang w:val="tr-TR"/>
        </w:rPr>
        <w:t>mesleki eğitim ve öğretim sağlayıcısı</w:t>
      </w:r>
      <w:r w:rsidR="00485F99" w:rsidRPr="007F66C4">
        <w:rPr>
          <w:rFonts w:ascii="Times New Roman" w:hAnsi="Times New Roman" w:cs="Times New Roman"/>
          <w:lang w:val="tr-TR"/>
        </w:rPr>
        <w:t xml:space="preserve"> dahil olmak üzere en az sekiz (8) kurum ve kuruluş ortaklığı ile kurulabilen  </w:t>
      </w:r>
      <w:r w:rsidRPr="007F66C4">
        <w:rPr>
          <w:rFonts w:ascii="Times New Roman" w:hAnsi="Times New Roman" w:cs="Times New Roman"/>
          <w:lang w:val="tr-TR"/>
        </w:rPr>
        <w:t>Mesleki Eğitim Mükemmeliyet Merkezleri (</w:t>
      </w:r>
      <w:proofErr w:type="spellStart"/>
      <w:r w:rsidRPr="007F66C4">
        <w:rPr>
          <w:rFonts w:ascii="Times New Roman" w:hAnsi="Times New Roman" w:cs="Times New Roman"/>
          <w:lang w:val="tr-TR"/>
        </w:rPr>
        <w:t>CoVEs</w:t>
      </w:r>
      <w:proofErr w:type="spellEnd"/>
      <w:r w:rsidRPr="007F66C4">
        <w:rPr>
          <w:rFonts w:ascii="Times New Roman" w:hAnsi="Times New Roman" w:cs="Times New Roman"/>
          <w:lang w:val="tr-TR"/>
        </w:rPr>
        <w:t>) insanların beceri ve yetkinliklerini gelişen ekonomik ve sosyal ihtiyaçlara hızla uyarlam</w:t>
      </w:r>
      <w:r w:rsidR="00BD5A24" w:rsidRPr="007F66C4">
        <w:rPr>
          <w:rFonts w:ascii="Times New Roman" w:hAnsi="Times New Roman" w:cs="Times New Roman"/>
          <w:lang w:val="tr-TR"/>
        </w:rPr>
        <w:t>ayı</w:t>
      </w:r>
      <w:r w:rsidRPr="007F66C4">
        <w:rPr>
          <w:rFonts w:ascii="Times New Roman" w:hAnsi="Times New Roman" w:cs="Times New Roman"/>
          <w:lang w:val="tr-TR"/>
        </w:rPr>
        <w:t xml:space="preserve"> ; bölgesel kalkınma, yenilikçilik ve akıllı uzmanlaşma stratejilerini destekleme</w:t>
      </w:r>
      <w:r w:rsidR="00BD5A24" w:rsidRPr="007F66C4">
        <w:rPr>
          <w:rFonts w:ascii="Times New Roman" w:hAnsi="Times New Roman" w:cs="Times New Roman"/>
          <w:lang w:val="tr-TR"/>
        </w:rPr>
        <w:t>yi</w:t>
      </w:r>
      <w:r w:rsidRPr="007F66C4">
        <w:rPr>
          <w:rFonts w:ascii="Times New Roman" w:hAnsi="Times New Roman" w:cs="Times New Roman"/>
          <w:lang w:val="tr-TR"/>
        </w:rPr>
        <w:t>; farklı sektörlerde</w:t>
      </w:r>
      <w:r w:rsidR="00BD5A24" w:rsidRPr="007F66C4">
        <w:rPr>
          <w:rFonts w:ascii="Times New Roman" w:hAnsi="Times New Roman" w:cs="Times New Roman"/>
          <w:lang w:val="tr-TR"/>
        </w:rPr>
        <w:t xml:space="preserve"> uluslararası</w:t>
      </w:r>
      <w:r w:rsidRPr="007F66C4">
        <w:rPr>
          <w:rFonts w:ascii="Times New Roman" w:hAnsi="Times New Roman" w:cs="Times New Roman"/>
          <w:lang w:val="tr-TR"/>
        </w:rPr>
        <w:t xml:space="preserve"> </w:t>
      </w:r>
      <w:r w:rsidR="00BD5A24" w:rsidRPr="007F66C4">
        <w:rPr>
          <w:rFonts w:ascii="Times New Roman" w:hAnsi="Times New Roman" w:cs="Times New Roman"/>
          <w:lang w:val="tr-TR"/>
        </w:rPr>
        <w:t>işbirliğini ve toplumsal zorlukların üstesinden gelmek için yenilikçi yaklaşımlar geliştirmeyi amaçla</w:t>
      </w:r>
      <w:r w:rsidR="000744DD">
        <w:rPr>
          <w:rFonts w:ascii="Times New Roman" w:hAnsi="Times New Roman" w:cs="Times New Roman"/>
          <w:lang w:val="tr-TR"/>
        </w:rPr>
        <w:t>maktadır.</w:t>
      </w:r>
    </w:p>
    <w:p w14:paraId="79E4989C" w14:textId="77777777" w:rsidR="000744DD" w:rsidRPr="007F66C4" w:rsidRDefault="000744DD" w:rsidP="00AC629B">
      <w:pPr>
        <w:spacing w:line="276" w:lineRule="auto"/>
        <w:jc w:val="both"/>
        <w:rPr>
          <w:rFonts w:ascii="Times New Roman" w:hAnsi="Times New Roman" w:cs="Times New Roman"/>
          <w:lang w:val="tr-TR"/>
        </w:rPr>
      </w:pPr>
    </w:p>
    <w:p w14:paraId="53CCDE10" w14:textId="7C6F323C" w:rsidR="00EC7AF5" w:rsidRDefault="001961A2" w:rsidP="00AC629B">
      <w:pPr>
        <w:spacing w:line="276" w:lineRule="auto"/>
        <w:jc w:val="both"/>
        <w:rPr>
          <w:rFonts w:ascii="Times New Roman" w:hAnsi="Times New Roman" w:cs="Times New Roman"/>
          <w:lang w:val="tr-TR"/>
        </w:rPr>
      </w:pPr>
      <w:r>
        <w:rPr>
          <w:rFonts w:ascii="Times New Roman" w:hAnsi="Times New Roman" w:cs="Times New Roman"/>
          <w:lang w:val="tr-TR"/>
        </w:rPr>
        <w:t>Ö</w:t>
      </w:r>
      <w:r w:rsidR="00EC7AF5" w:rsidRPr="007F66C4">
        <w:rPr>
          <w:rFonts w:ascii="Times New Roman" w:hAnsi="Times New Roman" w:cs="Times New Roman"/>
          <w:lang w:val="tr-TR"/>
        </w:rPr>
        <w:t xml:space="preserve">ğrenci merkezli bütünsel bir </w:t>
      </w:r>
      <w:r w:rsidR="000744DD">
        <w:rPr>
          <w:rFonts w:ascii="Times New Roman" w:hAnsi="Times New Roman" w:cs="Times New Roman"/>
          <w:lang w:val="tr-TR"/>
        </w:rPr>
        <w:t>sergileyen m</w:t>
      </w:r>
      <w:r w:rsidRPr="007F66C4">
        <w:rPr>
          <w:rFonts w:ascii="Times New Roman" w:hAnsi="Times New Roman" w:cs="Times New Roman"/>
          <w:lang w:val="tr-TR"/>
        </w:rPr>
        <w:t>esleki mükemmellik kavramı</w:t>
      </w:r>
      <w:r>
        <w:rPr>
          <w:rFonts w:ascii="Times New Roman" w:hAnsi="Times New Roman" w:cs="Times New Roman"/>
          <w:lang w:val="tr-TR"/>
        </w:rPr>
        <w:t>nı temel alan bu</w:t>
      </w:r>
      <w:r w:rsidR="00EC7AF5" w:rsidRPr="007F66C4">
        <w:rPr>
          <w:rFonts w:ascii="Times New Roman" w:hAnsi="Times New Roman" w:cs="Times New Roman"/>
          <w:lang w:val="tr-TR"/>
        </w:rPr>
        <w:t xml:space="preserve"> eylem, Avrupa Mesleki Mükemmeliyet Merkezleri platformlarının kademeli olarak kurulmasını ve geliştirilmesini desteklemekte, bölgesel kalkınma, yenilikçilik ve akıllı uzmanlaşma stratejilerinin yanı sıra uluslararası işbirlikçi platformlara katkıda bulunmaktadır.</w:t>
      </w:r>
    </w:p>
    <w:p w14:paraId="50E71C3C" w14:textId="0FF7A82F" w:rsidR="000744DD" w:rsidRDefault="000744DD" w:rsidP="00AC629B">
      <w:pPr>
        <w:spacing w:line="276" w:lineRule="auto"/>
        <w:jc w:val="both"/>
        <w:rPr>
          <w:rFonts w:ascii="Times New Roman" w:hAnsi="Times New Roman" w:cs="Times New Roman"/>
          <w:lang w:val="tr-TR"/>
        </w:rPr>
      </w:pPr>
    </w:p>
    <w:p w14:paraId="16FD0C68" w14:textId="77777777" w:rsidR="000744DD" w:rsidRPr="007F66C4" w:rsidRDefault="000744DD" w:rsidP="00AC629B">
      <w:pPr>
        <w:spacing w:line="276" w:lineRule="auto"/>
        <w:jc w:val="both"/>
        <w:rPr>
          <w:rFonts w:ascii="Times New Roman" w:hAnsi="Times New Roman" w:cs="Times New Roman"/>
          <w:lang w:val="tr-TR"/>
        </w:rPr>
      </w:pPr>
      <w:r w:rsidRPr="007F66C4">
        <w:rPr>
          <w:rFonts w:ascii="Times New Roman" w:hAnsi="Times New Roman" w:cs="Times New Roman"/>
          <w:lang w:val="tr-TR"/>
        </w:rPr>
        <w:t xml:space="preserve">Platformlar, iyi gelişmiş mesleki mükemmellik sistemlerine sahip ülkelerin yanı sıra, büyüme ve yeniliği desteklemede </w:t>
      </w:r>
      <w:proofErr w:type="spellStart"/>
      <w:r w:rsidRPr="007F66C4">
        <w:rPr>
          <w:rFonts w:ascii="Times New Roman" w:hAnsi="Times New Roman" w:cs="Times New Roman"/>
          <w:lang w:val="tr-TR"/>
        </w:rPr>
        <w:t>proaktif</w:t>
      </w:r>
      <w:proofErr w:type="spellEnd"/>
      <w:r w:rsidRPr="007F66C4">
        <w:rPr>
          <w:rFonts w:ascii="Times New Roman" w:hAnsi="Times New Roman" w:cs="Times New Roman"/>
          <w:lang w:val="tr-TR"/>
        </w:rPr>
        <w:t xml:space="preserve"> bir rol oynamak için VET kurumlarının tam potansiyelini keşfetmeyi amaçlayan yaklaşımlar sergileyen ülkelerin katılımına açık olacaktır.</w:t>
      </w:r>
    </w:p>
    <w:p w14:paraId="06F942F9" w14:textId="77777777" w:rsidR="000744DD" w:rsidRDefault="000744DD" w:rsidP="00AC629B">
      <w:pPr>
        <w:spacing w:line="276" w:lineRule="auto"/>
        <w:jc w:val="both"/>
        <w:rPr>
          <w:rFonts w:ascii="Times New Roman" w:hAnsi="Times New Roman" w:cs="Times New Roman"/>
          <w:lang w:val="tr-TR"/>
        </w:rPr>
      </w:pPr>
    </w:p>
    <w:p w14:paraId="3AB1C3C8" w14:textId="36E4FA12" w:rsidR="000744DD" w:rsidRDefault="000744DD" w:rsidP="00AC629B">
      <w:pPr>
        <w:spacing w:line="276" w:lineRule="auto"/>
        <w:jc w:val="both"/>
        <w:rPr>
          <w:rFonts w:ascii="Times New Roman" w:hAnsi="Times New Roman" w:cs="Times New Roman"/>
          <w:lang w:val="tr-TR"/>
        </w:rPr>
      </w:pPr>
      <w:r>
        <w:rPr>
          <w:rFonts w:ascii="Times New Roman" w:hAnsi="Times New Roman" w:cs="Times New Roman"/>
          <w:lang w:val="tr-TR"/>
        </w:rPr>
        <w:t>Eylemin odak noktası:</w:t>
      </w:r>
    </w:p>
    <w:p w14:paraId="5F0C5B52" w14:textId="77777777" w:rsidR="000744DD" w:rsidRPr="007F66C4" w:rsidRDefault="000744DD" w:rsidP="00AC629B">
      <w:pPr>
        <w:spacing w:line="276" w:lineRule="auto"/>
        <w:jc w:val="both"/>
        <w:rPr>
          <w:rFonts w:ascii="Times New Roman" w:hAnsi="Times New Roman" w:cs="Times New Roman"/>
          <w:lang w:val="tr-TR"/>
        </w:rPr>
      </w:pPr>
      <w:r w:rsidRPr="007F66C4">
        <w:rPr>
          <w:rFonts w:ascii="Times New Roman" w:hAnsi="Times New Roman" w:cs="Times New Roman"/>
          <w:lang w:val="tr-TR"/>
        </w:rPr>
        <w:t xml:space="preserve">*Belirli sektörlerde ortak ilgi (örneğin havacılık, </w:t>
      </w:r>
      <w:r>
        <w:rPr>
          <w:rFonts w:ascii="Times New Roman" w:hAnsi="Times New Roman" w:cs="Times New Roman"/>
          <w:lang w:val="tr-TR"/>
        </w:rPr>
        <w:t>çevrimiçi hareketlilik</w:t>
      </w:r>
      <w:r w:rsidRPr="007F66C4">
        <w:rPr>
          <w:rFonts w:ascii="Times New Roman" w:hAnsi="Times New Roman" w:cs="Times New Roman"/>
          <w:lang w:val="tr-TR"/>
        </w:rPr>
        <w:t xml:space="preserve">, yeşil ve döngüsel teknolojiler, BİT, sağlık hizmetleri, vb.) </w:t>
      </w:r>
    </w:p>
    <w:p w14:paraId="31040EB4" w14:textId="45A04730" w:rsidR="002D04C7" w:rsidRDefault="000744DD" w:rsidP="00AC629B">
      <w:pPr>
        <w:spacing w:line="276" w:lineRule="auto"/>
        <w:jc w:val="both"/>
        <w:rPr>
          <w:rFonts w:ascii="Times New Roman" w:hAnsi="Times New Roman" w:cs="Times New Roman"/>
          <w:lang w:val="tr-TR"/>
        </w:rPr>
      </w:pPr>
      <w:r w:rsidRPr="007F66C4">
        <w:rPr>
          <w:rFonts w:ascii="Times New Roman" w:hAnsi="Times New Roman" w:cs="Times New Roman"/>
          <w:lang w:val="tr-TR"/>
        </w:rPr>
        <w:t>*</w:t>
      </w:r>
      <w:r>
        <w:rPr>
          <w:rFonts w:ascii="Times New Roman" w:hAnsi="Times New Roman" w:cs="Times New Roman"/>
          <w:lang w:val="tr-TR"/>
        </w:rPr>
        <w:t>T</w:t>
      </w:r>
      <w:r w:rsidRPr="007F66C4">
        <w:rPr>
          <w:rFonts w:ascii="Times New Roman" w:hAnsi="Times New Roman" w:cs="Times New Roman"/>
          <w:lang w:val="tr-TR"/>
        </w:rPr>
        <w:t>oplumsal zorlukların üstesinden gelmek için yenilikçi yaklaşımlar (örneğin, iklim değişikliği, kaynakların tükenmesi ve kıtlığı, dijitalleşme, yapay zekâ, Sürdürülebilir Kalkınma Hedefleri, göçmenlerin entegrasyonu, bireylerin becerilerinin artırılması vb.).</w:t>
      </w:r>
    </w:p>
    <w:p w14:paraId="30D7E32A" w14:textId="65329D38" w:rsidR="005513BF" w:rsidRDefault="005513BF" w:rsidP="00AC629B">
      <w:pPr>
        <w:spacing w:line="276" w:lineRule="auto"/>
        <w:jc w:val="both"/>
        <w:rPr>
          <w:rFonts w:ascii="Times New Roman" w:hAnsi="Times New Roman" w:cs="Times New Roman"/>
          <w:lang w:val="tr-TR"/>
        </w:rPr>
      </w:pPr>
    </w:p>
    <w:p w14:paraId="61C65AD0" w14:textId="1196C5DE" w:rsidR="005513BF" w:rsidRDefault="005513BF" w:rsidP="00AC629B">
      <w:pPr>
        <w:spacing w:line="276" w:lineRule="auto"/>
        <w:jc w:val="both"/>
        <w:rPr>
          <w:rFonts w:ascii="Times New Roman" w:hAnsi="Times New Roman" w:cs="Times New Roman"/>
          <w:lang w:val="tr-TR"/>
        </w:rPr>
      </w:pPr>
    </w:p>
    <w:p w14:paraId="60318321" w14:textId="66806CA4" w:rsidR="005513BF" w:rsidRDefault="005513BF" w:rsidP="00AC629B">
      <w:pPr>
        <w:spacing w:line="276" w:lineRule="auto"/>
        <w:jc w:val="both"/>
        <w:rPr>
          <w:rFonts w:ascii="Times New Roman" w:hAnsi="Times New Roman" w:cs="Times New Roman"/>
          <w:lang w:val="tr-TR"/>
        </w:rPr>
      </w:pPr>
    </w:p>
    <w:p w14:paraId="67D4BFBE" w14:textId="77777777" w:rsidR="005513BF" w:rsidRPr="007F66C4" w:rsidRDefault="005513BF" w:rsidP="00AC629B">
      <w:pPr>
        <w:spacing w:line="276" w:lineRule="auto"/>
        <w:jc w:val="both"/>
        <w:rPr>
          <w:rFonts w:ascii="Times New Roman" w:hAnsi="Times New Roman" w:cs="Times New Roman"/>
          <w:lang w:val="tr-TR"/>
        </w:rPr>
      </w:pPr>
    </w:p>
    <w:p w14:paraId="4EB4CA7C" w14:textId="08C8D024" w:rsidR="002D04C7" w:rsidRPr="007F66C4" w:rsidRDefault="002D04C7" w:rsidP="00AC629B">
      <w:pPr>
        <w:autoSpaceDE w:val="0"/>
        <w:autoSpaceDN w:val="0"/>
        <w:adjustRightInd w:val="0"/>
        <w:spacing w:line="276" w:lineRule="auto"/>
        <w:jc w:val="both"/>
        <w:rPr>
          <w:rFonts w:ascii="Times New Roman" w:hAnsi="Times New Roman" w:cs="Times New Roman"/>
          <w:lang w:val="tr-TR"/>
        </w:rPr>
      </w:pPr>
    </w:p>
    <w:tbl>
      <w:tblPr>
        <w:tblW w:w="9740" w:type="dxa"/>
        <w:tblCellMar>
          <w:left w:w="0" w:type="dxa"/>
          <w:right w:w="0" w:type="dxa"/>
        </w:tblCellMar>
        <w:tblLook w:val="0420" w:firstRow="1" w:lastRow="0" w:firstColumn="0" w:lastColumn="0" w:noHBand="0" w:noVBand="1"/>
      </w:tblPr>
      <w:tblGrid>
        <w:gridCol w:w="3615"/>
        <w:gridCol w:w="6125"/>
      </w:tblGrid>
      <w:tr w:rsidR="00E344B1" w:rsidRPr="00E344B1" w14:paraId="6D263E72" w14:textId="77777777" w:rsidTr="00E344B1">
        <w:trPr>
          <w:trHeight w:val="144"/>
        </w:trPr>
        <w:tc>
          <w:tcPr>
            <w:tcW w:w="9740" w:type="dxa"/>
            <w:gridSpan w:val="2"/>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vAlign w:val="center"/>
            <w:hideMark/>
          </w:tcPr>
          <w:p w14:paraId="26DC5143" w14:textId="7F1086F0" w:rsidR="00E344B1" w:rsidRPr="00E344B1" w:rsidRDefault="00E344B1" w:rsidP="00E344B1">
            <w:pPr>
              <w:autoSpaceDE w:val="0"/>
              <w:autoSpaceDN w:val="0"/>
              <w:adjustRightInd w:val="0"/>
              <w:jc w:val="center"/>
              <w:rPr>
                <w:rFonts w:ascii="Times New Roman" w:hAnsi="Times New Roman" w:cs="Times New Roman"/>
                <w:color w:val="FFFFFF" w:themeColor="background1"/>
                <w:sz w:val="28"/>
                <w:szCs w:val="28"/>
              </w:rPr>
            </w:pPr>
            <w:r w:rsidRPr="00E344B1">
              <w:rPr>
                <w:rFonts w:ascii="Times New Roman" w:hAnsi="Times New Roman" w:cs="Times New Roman"/>
                <w:b/>
                <w:bCs/>
                <w:color w:val="FFFFFF" w:themeColor="background1"/>
                <w:sz w:val="28"/>
                <w:szCs w:val="28"/>
              </w:rPr>
              <w:lastRenderedPageBreak/>
              <w:t>Mesleki Eğitim Mükemmellik Merkezleri</w:t>
            </w:r>
          </w:p>
        </w:tc>
      </w:tr>
      <w:tr w:rsidR="00E344B1" w:rsidRPr="00E344B1" w14:paraId="3FBC6EE2" w14:textId="77777777" w:rsidTr="00E344B1">
        <w:trPr>
          <w:trHeight w:val="569"/>
        </w:trPr>
        <w:tc>
          <w:tcPr>
            <w:tcW w:w="3615"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6F3683B6" w14:textId="77777777" w:rsidR="00E344B1" w:rsidRPr="00E344B1" w:rsidRDefault="00E344B1" w:rsidP="00E344B1">
            <w:pPr>
              <w:autoSpaceDE w:val="0"/>
              <w:autoSpaceDN w:val="0"/>
              <w:adjustRightInd w:val="0"/>
              <w:jc w:val="both"/>
              <w:rPr>
                <w:rFonts w:ascii="Times New Roman" w:hAnsi="Times New Roman" w:cs="Times New Roman"/>
                <w:lang w:val="tr-TR"/>
              </w:rPr>
            </w:pPr>
            <w:r w:rsidRPr="00E344B1">
              <w:rPr>
                <w:rFonts w:ascii="Times New Roman" w:hAnsi="Times New Roman" w:cs="Times New Roman"/>
                <w:b/>
                <w:bCs/>
                <w:i/>
                <w:iCs/>
                <w:lang w:val="tr-TR"/>
              </w:rPr>
              <w:t>Kimler başvurabilir?</w:t>
            </w:r>
          </w:p>
        </w:tc>
        <w:tc>
          <w:tcPr>
            <w:tcW w:w="6124"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1967D754" w14:textId="77777777" w:rsidR="00E344B1" w:rsidRPr="00E344B1" w:rsidRDefault="00E344B1" w:rsidP="00E344B1">
            <w:pPr>
              <w:autoSpaceDE w:val="0"/>
              <w:autoSpaceDN w:val="0"/>
              <w:adjustRightInd w:val="0"/>
              <w:jc w:val="both"/>
              <w:rPr>
                <w:rFonts w:ascii="Times New Roman" w:hAnsi="Times New Roman" w:cs="Times New Roman"/>
                <w:lang w:val="tr-TR"/>
              </w:rPr>
            </w:pPr>
            <w:r w:rsidRPr="00E344B1">
              <w:rPr>
                <w:rFonts w:ascii="Times New Roman" w:hAnsi="Times New Roman" w:cs="Times New Roman"/>
                <w:lang w:val="tr-TR"/>
              </w:rPr>
              <w:t>Bir Program ülkesinde kurulmuş herhangi bir kurum ve kuruluş</w:t>
            </w:r>
          </w:p>
        </w:tc>
      </w:tr>
      <w:tr w:rsidR="00E344B1" w:rsidRPr="00E344B1" w14:paraId="4F7400C6" w14:textId="77777777" w:rsidTr="00E344B1">
        <w:trPr>
          <w:trHeight w:val="820"/>
        </w:trPr>
        <w:tc>
          <w:tcPr>
            <w:tcW w:w="3615"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3AF6A4E0" w14:textId="77777777" w:rsidR="00E344B1" w:rsidRPr="00E344B1" w:rsidRDefault="00E344B1" w:rsidP="00E344B1">
            <w:pPr>
              <w:autoSpaceDE w:val="0"/>
              <w:autoSpaceDN w:val="0"/>
              <w:adjustRightInd w:val="0"/>
              <w:jc w:val="both"/>
              <w:rPr>
                <w:rFonts w:ascii="Times New Roman" w:hAnsi="Times New Roman" w:cs="Times New Roman"/>
                <w:lang w:val="tr-TR"/>
              </w:rPr>
            </w:pPr>
            <w:r w:rsidRPr="00E344B1">
              <w:rPr>
                <w:rFonts w:ascii="Times New Roman" w:hAnsi="Times New Roman" w:cs="Times New Roman"/>
                <w:b/>
                <w:bCs/>
                <w:i/>
                <w:iCs/>
                <w:lang w:val="tr-TR"/>
              </w:rPr>
              <w:t>Kimler ortak olabilir?</w:t>
            </w:r>
          </w:p>
        </w:tc>
        <w:tc>
          <w:tcPr>
            <w:tcW w:w="6124"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231FF7E0" w14:textId="6C8FA17F" w:rsidR="00E344B1" w:rsidRPr="00E344B1" w:rsidRDefault="00E344B1" w:rsidP="00E344B1">
            <w:pPr>
              <w:autoSpaceDE w:val="0"/>
              <w:autoSpaceDN w:val="0"/>
              <w:adjustRightInd w:val="0"/>
              <w:jc w:val="both"/>
              <w:rPr>
                <w:rFonts w:ascii="Times New Roman" w:hAnsi="Times New Roman" w:cs="Times New Roman"/>
                <w:lang w:val="tr-TR"/>
              </w:rPr>
            </w:pPr>
            <w:r w:rsidRPr="00E344B1">
              <w:rPr>
                <w:rFonts w:ascii="Times New Roman" w:hAnsi="Times New Roman" w:cs="Times New Roman"/>
                <w:lang w:val="tr-TR"/>
              </w:rPr>
              <w:t xml:space="preserve">Bir program ülkesinde ve ortak ülkede kurulmuş, mesleki eğitim ve öğretim alanında veya iş </w:t>
            </w:r>
            <w:r w:rsidR="00F26D16" w:rsidRPr="00E344B1">
              <w:rPr>
                <w:rFonts w:ascii="Times New Roman" w:hAnsi="Times New Roman" w:cs="Times New Roman"/>
                <w:lang w:val="tr-TR"/>
              </w:rPr>
              <w:t>dünyasında aktif</w:t>
            </w:r>
            <w:r w:rsidRPr="00E344B1">
              <w:rPr>
                <w:rFonts w:ascii="Times New Roman" w:hAnsi="Times New Roman" w:cs="Times New Roman"/>
                <w:lang w:val="tr-TR"/>
              </w:rPr>
              <w:t>,</w:t>
            </w:r>
          </w:p>
          <w:p w14:paraId="1C74FF54" w14:textId="4D3878A2" w:rsidR="00E344B1" w:rsidRPr="00E344B1" w:rsidRDefault="00E344B1" w:rsidP="00E344B1">
            <w:pPr>
              <w:autoSpaceDE w:val="0"/>
              <w:autoSpaceDN w:val="0"/>
              <w:adjustRightInd w:val="0"/>
              <w:jc w:val="both"/>
              <w:rPr>
                <w:rFonts w:ascii="Times New Roman" w:hAnsi="Times New Roman" w:cs="Times New Roman"/>
                <w:lang w:val="tr-TR"/>
              </w:rPr>
            </w:pPr>
            <w:proofErr w:type="gramStart"/>
            <w:r w:rsidRPr="00E344B1">
              <w:rPr>
                <w:rFonts w:ascii="Times New Roman" w:hAnsi="Times New Roman" w:cs="Times New Roman"/>
                <w:lang w:val="tr-TR"/>
              </w:rPr>
              <w:t>kamu</w:t>
            </w:r>
            <w:proofErr w:type="gramEnd"/>
            <w:r w:rsidRPr="00E344B1">
              <w:rPr>
                <w:rFonts w:ascii="Times New Roman" w:hAnsi="Times New Roman" w:cs="Times New Roman"/>
                <w:lang w:val="tr-TR"/>
              </w:rPr>
              <w:t xml:space="preserve"> veya özel </w:t>
            </w:r>
            <w:r w:rsidR="00F26D16">
              <w:rPr>
                <w:rFonts w:ascii="Times New Roman" w:hAnsi="Times New Roman" w:cs="Times New Roman"/>
                <w:lang w:val="tr-TR"/>
              </w:rPr>
              <w:t xml:space="preserve">kurum ve </w:t>
            </w:r>
            <w:r w:rsidRPr="00E344B1">
              <w:rPr>
                <w:rFonts w:ascii="Times New Roman" w:hAnsi="Times New Roman" w:cs="Times New Roman"/>
                <w:lang w:val="tr-TR"/>
              </w:rPr>
              <w:t>kuruluşlar</w:t>
            </w:r>
          </w:p>
        </w:tc>
      </w:tr>
      <w:tr w:rsidR="00E344B1" w:rsidRPr="00E344B1" w14:paraId="140FB5D4" w14:textId="77777777" w:rsidTr="00E344B1">
        <w:trPr>
          <w:trHeight w:val="1346"/>
        </w:trPr>
        <w:tc>
          <w:tcPr>
            <w:tcW w:w="3615"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304E7BCE" w14:textId="77777777" w:rsidR="00E344B1" w:rsidRPr="00E344B1" w:rsidRDefault="00E344B1" w:rsidP="00E344B1">
            <w:pPr>
              <w:autoSpaceDE w:val="0"/>
              <w:autoSpaceDN w:val="0"/>
              <w:adjustRightInd w:val="0"/>
              <w:jc w:val="both"/>
              <w:rPr>
                <w:rFonts w:ascii="Times New Roman" w:hAnsi="Times New Roman" w:cs="Times New Roman"/>
                <w:lang w:val="tr-TR"/>
              </w:rPr>
            </w:pPr>
            <w:r w:rsidRPr="00E344B1">
              <w:rPr>
                <w:rFonts w:ascii="Times New Roman" w:hAnsi="Times New Roman" w:cs="Times New Roman"/>
                <w:b/>
                <w:bCs/>
                <w:i/>
                <w:iCs/>
                <w:lang w:val="tr-TR"/>
              </w:rPr>
              <w:t>Ortakların Sayısı ve Profili</w:t>
            </w:r>
          </w:p>
        </w:tc>
        <w:tc>
          <w:tcPr>
            <w:tcW w:w="6124"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4DF05970" w14:textId="1AC3410C" w:rsidR="00E344B1" w:rsidRPr="00E344B1" w:rsidRDefault="00E344B1" w:rsidP="00E344B1">
            <w:pPr>
              <w:autoSpaceDE w:val="0"/>
              <w:autoSpaceDN w:val="0"/>
              <w:adjustRightInd w:val="0"/>
              <w:jc w:val="both"/>
              <w:rPr>
                <w:rFonts w:ascii="Times New Roman" w:hAnsi="Times New Roman" w:cs="Times New Roman"/>
                <w:lang w:val="tr-TR"/>
              </w:rPr>
            </w:pPr>
            <w:r w:rsidRPr="00E344B1">
              <w:rPr>
                <w:rFonts w:ascii="Times New Roman" w:hAnsi="Times New Roman" w:cs="Times New Roman"/>
                <w:lang w:val="tr-TR"/>
              </w:rPr>
              <w:t xml:space="preserve">En az </w:t>
            </w:r>
            <w:r w:rsidR="00F26D16" w:rsidRPr="00E344B1">
              <w:rPr>
                <w:rFonts w:ascii="Times New Roman" w:hAnsi="Times New Roman" w:cs="Times New Roman"/>
                <w:lang w:val="tr-TR"/>
              </w:rPr>
              <w:t>8 kurum</w:t>
            </w:r>
            <w:r w:rsidRPr="00E344B1">
              <w:rPr>
                <w:rFonts w:ascii="Times New Roman" w:hAnsi="Times New Roman" w:cs="Times New Roman"/>
                <w:lang w:val="tr-TR"/>
              </w:rPr>
              <w:t xml:space="preserve"> ve kuruluş:</w:t>
            </w:r>
          </w:p>
          <w:p w14:paraId="18A40218" w14:textId="77777777" w:rsidR="00E344B1" w:rsidRPr="00E344B1" w:rsidRDefault="00E344B1" w:rsidP="00E344B1">
            <w:pPr>
              <w:numPr>
                <w:ilvl w:val="0"/>
                <w:numId w:val="3"/>
              </w:numPr>
              <w:autoSpaceDE w:val="0"/>
              <w:autoSpaceDN w:val="0"/>
              <w:adjustRightInd w:val="0"/>
              <w:jc w:val="both"/>
              <w:rPr>
                <w:rFonts w:ascii="Times New Roman" w:hAnsi="Times New Roman" w:cs="Times New Roman"/>
                <w:lang w:val="tr-TR"/>
              </w:rPr>
            </w:pPr>
            <w:r w:rsidRPr="00E344B1">
              <w:rPr>
                <w:rFonts w:ascii="Times New Roman" w:hAnsi="Times New Roman" w:cs="Times New Roman"/>
                <w:lang w:val="tr-TR"/>
              </w:rPr>
              <w:t>En az ikisi AB Üyesi olmak üzere en az 4 Program ülkesinden;</w:t>
            </w:r>
          </w:p>
          <w:p w14:paraId="66F1157A" w14:textId="77777777" w:rsidR="00E344B1" w:rsidRPr="00E344B1" w:rsidRDefault="00E344B1" w:rsidP="00E344B1">
            <w:pPr>
              <w:numPr>
                <w:ilvl w:val="0"/>
                <w:numId w:val="3"/>
              </w:numPr>
              <w:autoSpaceDE w:val="0"/>
              <w:autoSpaceDN w:val="0"/>
              <w:adjustRightInd w:val="0"/>
              <w:jc w:val="both"/>
              <w:rPr>
                <w:rFonts w:ascii="Times New Roman" w:hAnsi="Times New Roman" w:cs="Times New Roman"/>
                <w:lang w:val="tr-TR"/>
              </w:rPr>
            </w:pPr>
            <w:r w:rsidRPr="00E344B1">
              <w:rPr>
                <w:rFonts w:ascii="Times New Roman" w:hAnsi="Times New Roman" w:cs="Times New Roman"/>
                <w:lang w:val="tr-TR"/>
              </w:rPr>
              <w:t>En az 1 girişim, sanayi veya sektör temsilcisi kuruluş</w:t>
            </w:r>
          </w:p>
          <w:p w14:paraId="49D1E374" w14:textId="77777777" w:rsidR="00E344B1" w:rsidRPr="00E344B1" w:rsidRDefault="00E344B1" w:rsidP="00E344B1">
            <w:pPr>
              <w:numPr>
                <w:ilvl w:val="0"/>
                <w:numId w:val="3"/>
              </w:numPr>
              <w:autoSpaceDE w:val="0"/>
              <w:autoSpaceDN w:val="0"/>
              <w:adjustRightInd w:val="0"/>
              <w:jc w:val="both"/>
              <w:rPr>
                <w:rFonts w:ascii="Times New Roman" w:hAnsi="Times New Roman" w:cs="Times New Roman"/>
                <w:lang w:val="tr-TR"/>
              </w:rPr>
            </w:pPr>
            <w:r w:rsidRPr="00E344B1">
              <w:rPr>
                <w:rFonts w:ascii="Times New Roman" w:hAnsi="Times New Roman" w:cs="Times New Roman"/>
                <w:lang w:val="tr-TR"/>
              </w:rPr>
              <w:t>En az 1 mesleki eğitim ve öğretim sağlayıcısı</w:t>
            </w:r>
          </w:p>
        </w:tc>
      </w:tr>
      <w:tr w:rsidR="00E344B1" w:rsidRPr="00E344B1" w14:paraId="4484BA35" w14:textId="77777777" w:rsidTr="00E344B1">
        <w:trPr>
          <w:trHeight w:val="239"/>
        </w:trPr>
        <w:tc>
          <w:tcPr>
            <w:tcW w:w="3615"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39BF53F1" w14:textId="77777777" w:rsidR="00E344B1" w:rsidRPr="00E344B1" w:rsidRDefault="00E344B1" w:rsidP="00E344B1">
            <w:pPr>
              <w:autoSpaceDE w:val="0"/>
              <w:autoSpaceDN w:val="0"/>
              <w:adjustRightInd w:val="0"/>
              <w:jc w:val="both"/>
              <w:rPr>
                <w:rFonts w:ascii="Times New Roman" w:hAnsi="Times New Roman" w:cs="Times New Roman"/>
                <w:lang w:val="tr-TR"/>
              </w:rPr>
            </w:pPr>
            <w:r w:rsidRPr="00E344B1">
              <w:rPr>
                <w:rFonts w:ascii="Times New Roman" w:hAnsi="Times New Roman" w:cs="Times New Roman"/>
                <w:b/>
                <w:bCs/>
                <w:i/>
                <w:iCs/>
                <w:lang w:val="tr-TR"/>
              </w:rPr>
              <w:t>Proje süresi</w:t>
            </w:r>
          </w:p>
        </w:tc>
        <w:tc>
          <w:tcPr>
            <w:tcW w:w="6124"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7C041ACA" w14:textId="77777777" w:rsidR="00E344B1" w:rsidRPr="00E344B1" w:rsidRDefault="00E344B1" w:rsidP="00E344B1">
            <w:pPr>
              <w:autoSpaceDE w:val="0"/>
              <w:autoSpaceDN w:val="0"/>
              <w:adjustRightInd w:val="0"/>
              <w:jc w:val="both"/>
              <w:rPr>
                <w:rFonts w:ascii="Times New Roman" w:hAnsi="Times New Roman" w:cs="Times New Roman"/>
                <w:lang w:val="tr-TR"/>
              </w:rPr>
            </w:pPr>
            <w:r w:rsidRPr="00E344B1">
              <w:rPr>
                <w:rFonts w:ascii="Times New Roman" w:hAnsi="Times New Roman" w:cs="Times New Roman"/>
                <w:lang w:val="tr-TR"/>
              </w:rPr>
              <w:t>4 yıl</w:t>
            </w:r>
          </w:p>
        </w:tc>
      </w:tr>
      <w:tr w:rsidR="00E344B1" w:rsidRPr="00E344B1" w14:paraId="04CFCC69" w14:textId="77777777" w:rsidTr="00E344B1">
        <w:trPr>
          <w:trHeight w:val="319"/>
        </w:trPr>
        <w:tc>
          <w:tcPr>
            <w:tcW w:w="3615"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32E862CA" w14:textId="77777777" w:rsidR="00E344B1" w:rsidRPr="00E344B1" w:rsidRDefault="00E344B1" w:rsidP="00E344B1">
            <w:pPr>
              <w:autoSpaceDE w:val="0"/>
              <w:autoSpaceDN w:val="0"/>
              <w:adjustRightInd w:val="0"/>
              <w:jc w:val="both"/>
              <w:rPr>
                <w:rFonts w:ascii="Times New Roman" w:hAnsi="Times New Roman" w:cs="Times New Roman"/>
                <w:lang w:val="tr-TR"/>
              </w:rPr>
            </w:pPr>
            <w:r w:rsidRPr="00E344B1">
              <w:rPr>
                <w:rFonts w:ascii="Times New Roman" w:hAnsi="Times New Roman" w:cs="Times New Roman"/>
                <w:b/>
                <w:bCs/>
                <w:i/>
                <w:iCs/>
                <w:lang w:val="tr-TR"/>
              </w:rPr>
              <w:t>Proje Bütçesi</w:t>
            </w:r>
          </w:p>
        </w:tc>
        <w:tc>
          <w:tcPr>
            <w:tcW w:w="6124"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1822A991" w14:textId="77777777" w:rsidR="00E344B1" w:rsidRPr="00E344B1" w:rsidRDefault="00E344B1" w:rsidP="00E344B1">
            <w:pPr>
              <w:autoSpaceDE w:val="0"/>
              <w:autoSpaceDN w:val="0"/>
              <w:adjustRightInd w:val="0"/>
              <w:jc w:val="both"/>
              <w:rPr>
                <w:rFonts w:ascii="Times New Roman" w:hAnsi="Times New Roman" w:cs="Times New Roman"/>
                <w:lang w:val="tr-TR"/>
              </w:rPr>
            </w:pPr>
            <w:r w:rsidRPr="00E344B1">
              <w:rPr>
                <w:rFonts w:ascii="Times New Roman" w:hAnsi="Times New Roman" w:cs="Times New Roman"/>
                <w:lang w:val="tr-TR"/>
              </w:rPr>
              <w:t>Maksimum 4 milyon avro</w:t>
            </w:r>
          </w:p>
        </w:tc>
      </w:tr>
      <w:tr w:rsidR="00E344B1" w:rsidRPr="00E344B1" w14:paraId="7F83A11C" w14:textId="77777777" w:rsidTr="00E344B1">
        <w:trPr>
          <w:trHeight w:val="217"/>
        </w:trPr>
        <w:tc>
          <w:tcPr>
            <w:tcW w:w="3615"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32E19C7B" w14:textId="77777777" w:rsidR="00E344B1" w:rsidRPr="00E344B1" w:rsidRDefault="00E344B1" w:rsidP="00E344B1">
            <w:pPr>
              <w:autoSpaceDE w:val="0"/>
              <w:autoSpaceDN w:val="0"/>
              <w:adjustRightInd w:val="0"/>
              <w:jc w:val="both"/>
              <w:rPr>
                <w:rFonts w:ascii="Times New Roman" w:hAnsi="Times New Roman" w:cs="Times New Roman"/>
                <w:lang w:val="tr-TR"/>
              </w:rPr>
            </w:pPr>
            <w:r w:rsidRPr="00E344B1">
              <w:rPr>
                <w:rFonts w:ascii="Times New Roman" w:hAnsi="Times New Roman" w:cs="Times New Roman"/>
                <w:b/>
                <w:bCs/>
                <w:i/>
                <w:iCs/>
                <w:lang w:val="tr-TR"/>
              </w:rPr>
              <w:t>Toplam Bütçe</w:t>
            </w:r>
          </w:p>
        </w:tc>
        <w:tc>
          <w:tcPr>
            <w:tcW w:w="6124"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143CE757" w14:textId="77777777" w:rsidR="00E344B1" w:rsidRPr="00E344B1" w:rsidRDefault="00E344B1" w:rsidP="00E344B1">
            <w:pPr>
              <w:autoSpaceDE w:val="0"/>
              <w:autoSpaceDN w:val="0"/>
              <w:adjustRightInd w:val="0"/>
              <w:jc w:val="both"/>
              <w:rPr>
                <w:rFonts w:ascii="Times New Roman" w:hAnsi="Times New Roman" w:cs="Times New Roman"/>
                <w:lang w:val="tr-TR"/>
              </w:rPr>
            </w:pPr>
            <w:r w:rsidRPr="00E344B1">
              <w:rPr>
                <w:rFonts w:ascii="Times New Roman" w:hAnsi="Times New Roman" w:cs="Times New Roman"/>
                <w:lang w:val="tr-TR"/>
              </w:rPr>
              <w:t>44 milyon avro</w:t>
            </w:r>
          </w:p>
        </w:tc>
      </w:tr>
      <w:tr w:rsidR="00E344B1" w:rsidRPr="00E344B1" w14:paraId="01A8A91A" w14:textId="77777777" w:rsidTr="00E344B1">
        <w:trPr>
          <w:trHeight w:val="399"/>
        </w:trPr>
        <w:tc>
          <w:tcPr>
            <w:tcW w:w="3615"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77C8AB53" w14:textId="77777777" w:rsidR="00E344B1" w:rsidRPr="00E344B1" w:rsidRDefault="00E344B1" w:rsidP="00E344B1">
            <w:pPr>
              <w:autoSpaceDE w:val="0"/>
              <w:autoSpaceDN w:val="0"/>
              <w:adjustRightInd w:val="0"/>
              <w:jc w:val="both"/>
              <w:rPr>
                <w:rFonts w:ascii="Times New Roman" w:hAnsi="Times New Roman" w:cs="Times New Roman"/>
                <w:lang w:val="tr-TR"/>
              </w:rPr>
            </w:pPr>
            <w:r w:rsidRPr="00E344B1">
              <w:rPr>
                <w:rFonts w:ascii="Times New Roman" w:hAnsi="Times New Roman" w:cs="Times New Roman"/>
                <w:b/>
                <w:bCs/>
                <w:i/>
                <w:iCs/>
                <w:lang w:val="tr-TR"/>
              </w:rPr>
              <w:t>Son Başvuru Tarihi</w:t>
            </w:r>
          </w:p>
        </w:tc>
        <w:tc>
          <w:tcPr>
            <w:tcW w:w="6124"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68618E9A" w14:textId="56043C72" w:rsidR="00E344B1" w:rsidRPr="00E344B1" w:rsidRDefault="00E344B1" w:rsidP="00E344B1">
            <w:pPr>
              <w:autoSpaceDE w:val="0"/>
              <w:autoSpaceDN w:val="0"/>
              <w:adjustRightInd w:val="0"/>
              <w:jc w:val="both"/>
              <w:rPr>
                <w:rFonts w:ascii="Times New Roman" w:hAnsi="Times New Roman" w:cs="Times New Roman"/>
                <w:lang w:val="tr-TR"/>
              </w:rPr>
            </w:pPr>
            <w:r w:rsidRPr="00E344B1">
              <w:rPr>
                <w:rFonts w:ascii="Times New Roman" w:hAnsi="Times New Roman" w:cs="Times New Roman"/>
                <w:lang w:val="tr-TR"/>
              </w:rPr>
              <w:t xml:space="preserve">7 </w:t>
            </w:r>
            <w:r w:rsidR="00F26D16" w:rsidRPr="00E344B1">
              <w:rPr>
                <w:rFonts w:ascii="Times New Roman" w:hAnsi="Times New Roman" w:cs="Times New Roman"/>
                <w:lang w:val="tr-TR"/>
              </w:rPr>
              <w:t>Eylül 17:00</w:t>
            </w:r>
            <w:r w:rsidRPr="00E344B1">
              <w:rPr>
                <w:rFonts w:ascii="Times New Roman" w:hAnsi="Times New Roman" w:cs="Times New Roman"/>
                <w:lang w:val="tr-TR"/>
              </w:rPr>
              <w:t xml:space="preserve"> (CET)</w:t>
            </w:r>
          </w:p>
        </w:tc>
      </w:tr>
    </w:tbl>
    <w:p w14:paraId="1AE5A76F" w14:textId="4AC6B6A8" w:rsidR="002D04C7" w:rsidRDefault="002D04C7" w:rsidP="00CC02AA">
      <w:pPr>
        <w:autoSpaceDE w:val="0"/>
        <w:autoSpaceDN w:val="0"/>
        <w:adjustRightInd w:val="0"/>
        <w:jc w:val="both"/>
        <w:rPr>
          <w:rFonts w:ascii="Times New Roman" w:hAnsi="Times New Roman" w:cs="Times New Roman"/>
          <w:lang w:val="tr-TR"/>
        </w:rPr>
      </w:pPr>
    </w:p>
    <w:p w14:paraId="445A2099" w14:textId="50A1780E" w:rsidR="005513BF" w:rsidRDefault="005513BF" w:rsidP="00CC02AA">
      <w:pPr>
        <w:autoSpaceDE w:val="0"/>
        <w:autoSpaceDN w:val="0"/>
        <w:adjustRightInd w:val="0"/>
        <w:jc w:val="both"/>
        <w:rPr>
          <w:rFonts w:ascii="Times New Roman" w:hAnsi="Times New Roman" w:cs="Times New Roman"/>
          <w:lang w:val="tr-TR"/>
        </w:rPr>
      </w:pPr>
    </w:p>
    <w:p w14:paraId="5D878F32" w14:textId="348D5066" w:rsidR="005513BF" w:rsidRDefault="005513BF" w:rsidP="00CC02AA">
      <w:pPr>
        <w:autoSpaceDE w:val="0"/>
        <w:autoSpaceDN w:val="0"/>
        <w:adjustRightInd w:val="0"/>
        <w:jc w:val="both"/>
        <w:rPr>
          <w:rFonts w:ascii="Times New Roman" w:hAnsi="Times New Roman" w:cs="Times New Roman"/>
          <w:lang w:val="tr-TR"/>
        </w:rPr>
      </w:pPr>
    </w:p>
    <w:p w14:paraId="2C522DBA" w14:textId="67B0F5C9" w:rsidR="005513BF" w:rsidRDefault="005513BF" w:rsidP="00CC02AA">
      <w:pPr>
        <w:autoSpaceDE w:val="0"/>
        <w:autoSpaceDN w:val="0"/>
        <w:adjustRightInd w:val="0"/>
        <w:jc w:val="both"/>
        <w:rPr>
          <w:rFonts w:ascii="Times New Roman" w:hAnsi="Times New Roman" w:cs="Times New Roman"/>
          <w:lang w:val="tr-TR"/>
        </w:rPr>
      </w:pPr>
    </w:p>
    <w:p w14:paraId="0AD20939" w14:textId="77777777" w:rsidR="005513BF" w:rsidRPr="007F66C4" w:rsidRDefault="005513BF" w:rsidP="00CC02AA">
      <w:pPr>
        <w:autoSpaceDE w:val="0"/>
        <w:autoSpaceDN w:val="0"/>
        <w:adjustRightInd w:val="0"/>
        <w:jc w:val="both"/>
        <w:rPr>
          <w:rFonts w:ascii="Times New Roman" w:hAnsi="Times New Roman" w:cs="Times New Roman"/>
          <w:lang w:val="tr-TR"/>
        </w:rPr>
      </w:pPr>
    </w:p>
    <w:p w14:paraId="1111065A" w14:textId="77777777" w:rsidR="00E344B1" w:rsidRDefault="00E344B1" w:rsidP="00CC02AA">
      <w:pPr>
        <w:autoSpaceDE w:val="0"/>
        <w:autoSpaceDN w:val="0"/>
        <w:adjustRightInd w:val="0"/>
        <w:jc w:val="both"/>
        <w:rPr>
          <w:rFonts w:ascii="Times New Roman" w:hAnsi="Times New Roman" w:cs="Times New Roman"/>
          <w:lang w:val="tr-TR"/>
        </w:rPr>
      </w:pPr>
    </w:p>
    <w:p w14:paraId="71E14284" w14:textId="77777777" w:rsidR="00F26D16" w:rsidRPr="00F26D16" w:rsidRDefault="00F26D16" w:rsidP="00F26D16">
      <w:pPr>
        <w:autoSpaceDE w:val="0"/>
        <w:autoSpaceDN w:val="0"/>
        <w:adjustRightInd w:val="0"/>
        <w:jc w:val="both"/>
        <w:rPr>
          <w:rFonts w:ascii="Times New Roman" w:hAnsi="Times New Roman" w:cs="Times New Roman"/>
        </w:rPr>
      </w:pPr>
      <w:r w:rsidRPr="00F26D16">
        <w:rPr>
          <w:rFonts w:ascii="Times New Roman" w:hAnsi="Times New Roman" w:cs="Times New Roman"/>
          <w:b/>
          <w:bCs/>
        </w:rPr>
        <w:t xml:space="preserve">Yenilikçilik için İttifaklar </w:t>
      </w:r>
    </w:p>
    <w:p w14:paraId="31084550" w14:textId="77777777" w:rsidR="00E344B1" w:rsidRDefault="00E344B1" w:rsidP="00CC02AA">
      <w:pPr>
        <w:autoSpaceDE w:val="0"/>
        <w:autoSpaceDN w:val="0"/>
        <w:adjustRightInd w:val="0"/>
        <w:jc w:val="both"/>
        <w:rPr>
          <w:rFonts w:ascii="Times New Roman" w:hAnsi="Times New Roman" w:cs="Times New Roman"/>
          <w:lang w:val="tr-TR"/>
        </w:rPr>
      </w:pPr>
    </w:p>
    <w:p w14:paraId="09F02E64" w14:textId="77777777" w:rsidR="00F26D16" w:rsidRDefault="000A39E9" w:rsidP="00CC02AA">
      <w:pPr>
        <w:autoSpaceDE w:val="0"/>
        <w:autoSpaceDN w:val="0"/>
        <w:adjustRightInd w:val="0"/>
        <w:jc w:val="both"/>
        <w:rPr>
          <w:rFonts w:ascii="Times New Roman" w:hAnsi="Times New Roman" w:cs="Times New Roman"/>
          <w:lang w:val="tr-TR"/>
        </w:rPr>
      </w:pPr>
      <w:r w:rsidRPr="007F66C4">
        <w:rPr>
          <w:rFonts w:ascii="Times New Roman" w:hAnsi="Times New Roman" w:cs="Times New Roman"/>
          <w:lang w:val="tr-TR"/>
        </w:rPr>
        <w:t>Yenilik</w:t>
      </w:r>
      <w:r>
        <w:rPr>
          <w:rFonts w:ascii="Times New Roman" w:hAnsi="Times New Roman" w:cs="Times New Roman"/>
          <w:lang w:val="tr-TR"/>
        </w:rPr>
        <w:t>çilik</w:t>
      </w:r>
      <w:r w:rsidRPr="007F66C4">
        <w:rPr>
          <w:rFonts w:ascii="Times New Roman" w:hAnsi="Times New Roman" w:cs="Times New Roman"/>
          <w:lang w:val="tr-TR"/>
        </w:rPr>
        <w:t xml:space="preserve"> için İttifaklar</w:t>
      </w:r>
      <w:r>
        <w:rPr>
          <w:rFonts w:ascii="Times New Roman" w:hAnsi="Times New Roman" w:cs="Times New Roman"/>
          <w:lang w:val="tr-TR"/>
        </w:rPr>
        <w:t xml:space="preserve"> </w:t>
      </w:r>
      <w:r w:rsidR="00C9026A">
        <w:rPr>
          <w:rFonts w:ascii="Times New Roman" w:hAnsi="Times New Roman" w:cs="Times New Roman"/>
          <w:lang w:val="tr-TR"/>
        </w:rPr>
        <w:t xml:space="preserve">ise </w:t>
      </w:r>
      <w:r>
        <w:rPr>
          <w:rFonts w:ascii="Times New Roman" w:hAnsi="Times New Roman" w:cs="Times New Roman"/>
          <w:lang w:val="tr-TR"/>
        </w:rPr>
        <w:t>y</w:t>
      </w:r>
      <w:r w:rsidR="002D04C7" w:rsidRPr="007F66C4">
        <w:rPr>
          <w:rFonts w:ascii="Times New Roman" w:hAnsi="Times New Roman" w:cs="Times New Roman"/>
          <w:lang w:val="tr-TR"/>
        </w:rPr>
        <w:t xml:space="preserve">üksek öğrenim, mesleki eğitim ve öğretim arasında </w:t>
      </w:r>
      <w:proofErr w:type="gramStart"/>
      <w:r w:rsidR="002D04C7" w:rsidRPr="007F66C4">
        <w:rPr>
          <w:rFonts w:ascii="Times New Roman" w:hAnsi="Times New Roman" w:cs="Times New Roman"/>
          <w:lang w:val="tr-TR"/>
        </w:rPr>
        <w:t>işbirliği</w:t>
      </w:r>
      <w:proofErr w:type="gramEnd"/>
      <w:r w:rsidR="002D04C7" w:rsidRPr="007F66C4">
        <w:rPr>
          <w:rFonts w:ascii="Times New Roman" w:hAnsi="Times New Roman" w:cs="Times New Roman"/>
          <w:lang w:val="tr-TR"/>
        </w:rPr>
        <w:t xml:space="preserve"> ve bilgi akışı yoluyla yenilikçiliği artırarak Avrupa'nın yenilikçilik kapasitesini güçlendirmeyi</w:t>
      </w:r>
      <w:r w:rsidR="00FB38F9" w:rsidRPr="007F66C4">
        <w:rPr>
          <w:rFonts w:ascii="Times New Roman" w:hAnsi="Times New Roman" w:cs="Times New Roman"/>
          <w:lang w:val="tr-TR"/>
        </w:rPr>
        <w:t xml:space="preserve">, yeni müfredat tasarlayıp oluşturarak yüksek öğretim (HE) ve mesleki eğitim ve öğretim (VET) alanlarında girişimci zihniyetin gelişimini desteklemeyi </w:t>
      </w:r>
      <w:r w:rsidR="00FA532A">
        <w:rPr>
          <w:rFonts w:ascii="Times New Roman" w:hAnsi="Times New Roman" w:cs="Times New Roman"/>
          <w:lang w:val="tr-TR"/>
        </w:rPr>
        <w:t>hedefle</w:t>
      </w:r>
      <w:r>
        <w:rPr>
          <w:rFonts w:ascii="Times New Roman" w:hAnsi="Times New Roman" w:cs="Times New Roman"/>
          <w:lang w:val="tr-TR"/>
        </w:rPr>
        <w:t xml:space="preserve">mektedir. </w:t>
      </w:r>
    </w:p>
    <w:p w14:paraId="75F3AF66" w14:textId="209CE567" w:rsidR="00FB38F9" w:rsidRPr="007F66C4" w:rsidRDefault="00FB38F9" w:rsidP="00CC02AA">
      <w:pPr>
        <w:autoSpaceDE w:val="0"/>
        <w:autoSpaceDN w:val="0"/>
        <w:adjustRightInd w:val="0"/>
        <w:jc w:val="both"/>
        <w:rPr>
          <w:rFonts w:ascii="Times New Roman" w:hAnsi="Times New Roman" w:cs="Times New Roman"/>
          <w:lang w:val="tr-TR"/>
        </w:rPr>
      </w:pPr>
    </w:p>
    <w:p w14:paraId="0A0456CE" w14:textId="1F39A6BE" w:rsidR="00F35AD8" w:rsidRPr="009850C9" w:rsidRDefault="00F35AD8" w:rsidP="00CC02AA">
      <w:pPr>
        <w:autoSpaceDE w:val="0"/>
        <w:autoSpaceDN w:val="0"/>
        <w:adjustRightInd w:val="0"/>
        <w:jc w:val="both"/>
        <w:rPr>
          <w:rFonts w:ascii="Times New Roman" w:hAnsi="Times New Roman" w:cs="Times New Roman"/>
          <w:b/>
          <w:bCs/>
          <w:i/>
          <w:iCs/>
          <w:lang w:val="tr-TR"/>
        </w:rPr>
      </w:pPr>
      <w:r w:rsidRPr="009850C9">
        <w:rPr>
          <w:rFonts w:ascii="Times New Roman" w:hAnsi="Times New Roman" w:cs="Times New Roman"/>
          <w:b/>
          <w:bCs/>
          <w:i/>
          <w:iCs/>
          <w:lang w:val="tr-TR"/>
        </w:rPr>
        <w:t>Lot</w:t>
      </w:r>
      <w:r w:rsidR="00D363CF" w:rsidRPr="009850C9">
        <w:rPr>
          <w:rFonts w:ascii="Times New Roman" w:hAnsi="Times New Roman" w:cs="Times New Roman"/>
          <w:b/>
          <w:bCs/>
          <w:i/>
          <w:iCs/>
          <w:lang w:val="tr-TR"/>
        </w:rPr>
        <w:t xml:space="preserve"> </w:t>
      </w:r>
      <w:r w:rsidRPr="009850C9">
        <w:rPr>
          <w:rFonts w:ascii="Times New Roman" w:hAnsi="Times New Roman" w:cs="Times New Roman"/>
          <w:b/>
          <w:bCs/>
          <w:i/>
          <w:iCs/>
          <w:lang w:val="tr-TR"/>
        </w:rPr>
        <w:t>1</w:t>
      </w:r>
      <w:r w:rsidR="00D363CF" w:rsidRPr="009850C9">
        <w:rPr>
          <w:rFonts w:ascii="Times New Roman" w:hAnsi="Times New Roman" w:cs="Times New Roman"/>
          <w:b/>
          <w:bCs/>
          <w:i/>
          <w:iCs/>
          <w:lang w:val="tr-TR"/>
        </w:rPr>
        <w:t>:</w:t>
      </w:r>
      <w:r w:rsidRPr="009850C9">
        <w:rPr>
          <w:rFonts w:ascii="Times New Roman" w:hAnsi="Times New Roman" w:cs="Times New Roman"/>
          <w:b/>
          <w:bCs/>
          <w:i/>
          <w:iCs/>
          <w:lang w:val="tr-TR"/>
        </w:rPr>
        <w:t xml:space="preserve"> Eğitim ve İşletmeler için İttifaklar:</w:t>
      </w:r>
    </w:p>
    <w:p w14:paraId="72BA94DC" w14:textId="429C9D4D" w:rsidR="003C157C" w:rsidRPr="007F66C4" w:rsidRDefault="003C157C" w:rsidP="00CC02AA">
      <w:pPr>
        <w:autoSpaceDE w:val="0"/>
        <w:autoSpaceDN w:val="0"/>
        <w:adjustRightInd w:val="0"/>
        <w:jc w:val="both"/>
        <w:rPr>
          <w:rFonts w:ascii="Times New Roman" w:hAnsi="Times New Roman" w:cs="Times New Roman"/>
          <w:lang w:val="tr-TR"/>
        </w:rPr>
      </w:pPr>
      <w:r w:rsidRPr="007F66C4">
        <w:rPr>
          <w:rFonts w:ascii="Times New Roman" w:hAnsi="Times New Roman" w:cs="Times New Roman"/>
          <w:lang w:val="tr-TR"/>
        </w:rPr>
        <w:t xml:space="preserve">Özel sektörü, yükseköğretim ve mesleki eğitim kurum ve kuruluşlarını bir araya getiren </w:t>
      </w:r>
      <w:r w:rsidR="00F35AD8" w:rsidRPr="007F66C4">
        <w:rPr>
          <w:rFonts w:ascii="Times New Roman" w:hAnsi="Times New Roman" w:cs="Times New Roman"/>
          <w:lang w:val="tr-TR"/>
        </w:rPr>
        <w:t>Eğitim ve İşletmeler için İttifaklar, ortakların ortak hedefleri paylaştığı ve yenilikçiliği, yeni becerileri ve girişimci zihniyeti geliştirmek için birlikte çalıştığı uluslararası ve sonuç odaklı projelerdir.</w:t>
      </w:r>
      <w:r w:rsidRPr="007F66C4">
        <w:rPr>
          <w:rFonts w:ascii="Times New Roman" w:hAnsi="Times New Roman" w:cs="Times New Roman"/>
          <w:lang w:val="tr-TR"/>
        </w:rPr>
        <w:t xml:space="preserve"> </w:t>
      </w:r>
    </w:p>
    <w:p w14:paraId="3E1951F2" w14:textId="148908F3" w:rsidR="00FB38F9" w:rsidRDefault="003C157C" w:rsidP="00CC02AA">
      <w:pPr>
        <w:autoSpaceDE w:val="0"/>
        <w:autoSpaceDN w:val="0"/>
        <w:adjustRightInd w:val="0"/>
        <w:jc w:val="both"/>
        <w:rPr>
          <w:rFonts w:ascii="Times New Roman" w:hAnsi="Times New Roman" w:cs="Times New Roman"/>
          <w:lang w:val="tr-TR"/>
        </w:rPr>
      </w:pPr>
      <w:r w:rsidRPr="007F66C4">
        <w:rPr>
          <w:rFonts w:ascii="Times New Roman" w:hAnsi="Times New Roman" w:cs="Times New Roman"/>
          <w:lang w:val="tr-TR"/>
        </w:rPr>
        <w:t>Bir veya birkaç farklı sektör</w:t>
      </w:r>
      <w:r w:rsidR="00D363CF" w:rsidRPr="007F66C4">
        <w:rPr>
          <w:rFonts w:ascii="Times New Roman" w:hAnsi="Times New Roman" w:cs="Times New Roman"/>
          <w:lang w:val="tr-TR"/>
        </w:rPr>
        <w:t>d</w:t>
      </w:r>
      <w:r w:rsidRPr="007F66C4">
        <w:rPr>
          <w:rFonts w:ascii="Times New Roman" w:hAnsi="Times New Roman" w:cs="Times New Roman"/>
          <w:lang w:val="tr-TR"/>
        </w:rPr>
        <w:t>e</w:t>
      </w:r>
      <w:r w:rsidR="009850C9" w:rsidRPr="009850C9">
        <w:rPr>
          <w:rFonts w:ascii="Times New Roman" w:hAnsi="Times New Roman" w:cs="Times New Roman"/>
          <w:lang w:val="tr-TR"/>
        </w:rPr>
        <w:t xml:space="preserve"> </w:t>
      </w:r>
      <w:r w:rsidR="009850C9" w:rsidRPr="007F66C4">
        <w:rPr>
          <w:rFonts w:ascii="Times New Roman" w:hAnsi="Times New Roman" w:cs="Times New Roman"/>
          <w:lang w:val="tr-TR"/>
        </w:rPr>
        <w:t>yenilikçi ve ulus</w:t>
      </w:r>
      <w:r w:rsidR="009850C9">
        <w:rPr>
          <w:rFonts w:ascii="Times New Roman" w:hAnsi="Times New Roman" w:cs="Times New Roman"/>
          <w:lang w:val="tr-TR"/>
        </w:rPr>
        <w:t>lararası</w:t>
      </w:r>
      <w:r w:rsidRPr="007F66C4">
        <w:rPr>
          <w:rFonts w:ascii="Times New Roman" w:hAnsi="Times New Roman" w:cs="Times New Roman"/>
          <w:lang w:val="tr-TR"/>
        </w:rPr>
        <w:t xml:space="preserve"> faaliye</w:t>
      </w:r>
      <w:r w:rsidR="009850C9">
        <w:rPr>
          <w:rFonts w:ascii="Times New Roman" w:hAnsi="Times New Roman" w:cs="Times New Roman"/>
          <w:lang w:val="tr-TR"/>
        </w:rPr>
        <w:t>tlerle</w:t>
      </w:r>
      <w:r w:rsidRPr="007F66C4">
        <w:rPr>
          <w:rFonts w:ascii="Times New Roman" w:hAnsi="Times New Roman" w:cs="Times New Roman"/>
          <w:lang w:val="tr-TR"/>
        </w:rPr>
        <w:t xml:space="preserve"> güvenilir ve sürdürülebilir ilişkiler yaratırlar</w:t>
      </w:r>
      <w:r w:rsidR="009850C9">
        <w:rPr>
          <w:rFonts w:ascii="Times New Roman" w:hAnsi="Times New Roman" w:cs="Times New Roman"/>
          <w:lang w:val="tr-TR"/>
        </w:rPr>
        <w:t>.</w:t>
      </w:r>
    </w:p>
    <w:p w14:paraId="2313986C" w14:textId="67CCD900" w:rsidR="00F26D16" w:rsidRDefault="00F26D16" w:rsidP="00CC02AA">
      <w:pPr>
        <w:autoSpaceDE w:val="0"/>
        <w:autoSpaceDN w:val="0"/>
        <w:adjustRightInd w:val="0"/>
        <w:jc w:val="both"/>
        <w:rPr>
          <w:rFonts w:ascii="Times New Roman" w:hAnsi="Times New Roman" w:cs="Times New Roman"/>
          <w:lang w:val="tr-TR"/>
        </w:rPr>
      </w:pPr>
    </w:p>
    <w:p w14:paraId="54D79A03" w14:textId="7BEB3676" w:rsidR="005513BF" w:rsidRDefault="005513BF" w:rsidP="005513BF">
      <w:pPr>
        <w:tabs>
          <w:tab w:val="left" w:pos="1178"/>
        </w:tabs>
        <w:autoSpaceDE w:val="0"/>
        <w:autoSpaceDN w:val="0"/>
        <w:adjustRightInd w:val="0"/>
        <w:jc w:val="both"/>
        <w:rPr>
          <w:rFonts w:ascii="Times New Roman" w:hAnsi="Times New Roman" w:cs="Times New Roman"/>
          <w:lang w:val="tr-TR"/>
        </w:rPr>
      </w:pPr>
    </w:p>
    <w:p w14:paraId="099545F4" w14:textId="77777777" w:rsidR="005513BF" w:rsidRDefault="005513BF" w:rsidP="005513BF">
      <w:pPr>
        <w:tabs>
          <w:tab w:val="left" w:pos="1178"/>
        </w:tabs>
        <w:autoSpaceDE w:val="0"/>
        <w:autoSpaceDN w:val="0"/>
        <w:adjustRightInd w:val="0"/>
        <w:jc w:val="both"/>
        <w:rPr>
          <w:rFonts w:ascii="Times New Roman" w:hAnsi="Times New Roman" w:cs="Times New Roman"/>
          <w:lang w:val="tr-TR"/>
        </w:rPr>
      </w:pPr>
    </w:p>
    <w:p w14:paraId="1BB6B191" w14:textId="77777777" w:rsidR="005513BF" w:rsidRDefault="005513BF" w:rsidP="00CC02AA">
      <w:pPr>
        <w:autoSpaceDE w:val="0"/>
        <w:autoSpaceDN w:val="0"/>
        <w:adjustRightInd w:val="0"/>
        <w:jc w:val="both"/>
        <w:rPr>
          <w:rFonts w:ascii="Times New Roman" w:hAnsi="Times New Roman" w:cs="Times New Roman"/>
          <w:lang w:val="tr-TR"/>
        </w:rPr>
      </w:pPr>
    </w:p>
    <w:tbl>
      <w:tblPr>
        <w:tblW w:w="10055" w:type="dxa"/>
        <w:tblCellMar>
          <w:left w:w="0" w:type="dxa"/>
          <w:right w:w="0" w:type="dxa"/>
        </w:tblCellMar>
        <w:tblLook w:val="0420" w:firstRow="1" w:lastRow="0" w:firstColumn="0" w:lastColumn="0" w:noHBand="0" w:noVBand="1"/>
      </w:tblPr>
      <w:tblGrid>
        <w:gridCol w:w="3351"/>
        <w:gridCol w:w="6704"/>
      </w:tblGrid>
      <w:tr w:rsidR="00F26D16" w:rsidRPr="00F26D16" w14:paraId="2FE27A68" w14:textId="77777777" w:rsidTr="00F26D16">
        <w:trPr>
          <w:trHeight w:val="476"/>
        </w:trPr>
        <w:tc>
          <w:tcPr>
            <w:tcW w:w="10055" w:type="dxa"/>
            <w:gridSpan w:val="2"/>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vAlign w:val="center"/>
            <w:hideMark/>
          </w:tcPr>
          <w:p w14:paraId="6519F540" w14:textId="77777777" w:rsidR="00F26D16" w:rsidRPr="00F26D16" w:rsidRDefault="00F26D16" w:rsidP="00F26D16">
            <w:pPr>
              <w:autoSpaceDE w:val="0"/>
              <w:autoSpaceDN w:val="0"/>
              <w:adjustRightInd w:val="0"/>
              <w:jc w:val="center"/>
              <w:rPr>
                <w:rFonts w:ascii="Times New Roman" w:hAnsi="Times New Roman" w:cs="Times New Roman"/>
                <w:color w:val="FFFFFF" w:themeColor="background1"/>
                <w:sz w:val="28"/>
                <w:szCs w:val="28"/>
              </w:rPr>
            </w:pPr>
            <w:r w:rsidRPr="00F26D16">
              <w:rPr>
                <w:rFonts w:ascii="Times New Roman" w:hAnsi="Times New Roman" w:cs="Times New Roman"/>
                <w:b/>
                <w:bCs/>
                <w:color w:val="FFFFFF" w:themeColor="background1"/>
                <w:sz w:val="28"/>
                <w:szCs w:val="28"/>
              </w:rPr>
              <w:lastRenderedPageBreak/>
              <w:t>Lot 1: Eğitim ve Girişimler için İttifaklar</w:t>
            </w:r>
          </w:p>
        </w:tc>
      </w:tr>
      <w:tr w:rsidR="00F26D16" w:rsidRPr="00F26D16" w14:paraId="39C7348F" w14:textId="77777777" w:rsidTr="00F26D16">
        <w:trPr>
          <w:trHeight w:val="252"/>
        </w:trPr>
        <w:tc>
          <w:tcPr>
            <w:tcW w:w="3351"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1E7EBFAD" w14:textId="77777777" w:rsidR="00F26D16" w:rsidRPr="00F26D16" w:rsidRDefault="00F26D16" w:rsidP="00F26D16">
            <w:pPr>
              <w:autoSpaceDE w:val="0"/>
              <w:autoSpaceDN w:val="0"/>
              <w:adjustRightInd w:val="0"/>
              <w:jc w:val="both"/>
              <w:rPr>
                <w:rFonts w:ascii="Times New Roman" w:hAnsi="Times New Roman" w:cs="Times New Roman"/>
              </w:rPr>
            </w:pPr>
            <w:r w:rsidRPr="00F26D16">
              <w:rPr>
                <w:rFonts w:ascii="Times New Roman" w:hAnsi="Times New Roman" w:cs="Times New Roman"/>
                <w:b/>
                <w:bCs/>
                <w:i/>
                <w:iCs/>
              </w:rPr>
              <w:t>Kimler başvurabilir?</w:t>
            </w:r>
          </w:p>
        </w:tc>
        <w:tc>
          <w:tcPr>
            <w:tcW w:w="6704"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7F8C05CB" w14:textId="77777777" w:rsidR="00F26D16" w:rsidRPr="00F26D16" w:rsidRDefault="00F26D16" w:rsidP="00F26D16">
            <w:pPr>
              <w:autoSpaceDE w:val="0"/>
              <w:autoSpaceDN w:val="0"/>
              <w:adjustRightInd w:val="0"/>
              <w:jc w:val="both"/>
              <w:rPr>
                <w:rFonts w:ascii="Times New Roman" w:hAnsi="Times New Roman" w:cs="Times New Roman"/>
              </w:rPr>
            </w:pPr>
            <w:r w:rsidRPr="00F26D16">
              <w:rPr>
                <w:rFonts w:ascii="Times New Roman" w:hAnsi="Times New Roman" w:cs="Times New Roman"/>
                <w:lang w:val="en-US"/>
              </w:rPr>
              <w:t xml:space="preserve">Bir Program </w:t>
            </w:r>
            <w:proofErr w:type="spellStart"/>
            <w:r w:rsidRPr="00F26D16">
              <w:rPr>
                <w:rFonts w:ascii="Times New Roman" w:hAnsi="Times New Roman" w:cs="Times New Roman"/>
                <w:lang w:val="en-US"/>
              </w:rPr>
              <w:t>ülkesinde</w:t>
            </w:r>
            <w:proofErr w:type="spellEnd"/>
            <w:r w:rsidRPr="00F26D16">
              <w:rPr>
                <w:rFonts w:ascii="Times New Roman" w:hAnsi="Times New Roman" w:cs="Times New Roman"/>
                <w:lang w:val="en-US"/>
              </w:rPr>
              <w:t xml:space="preserve"> </w:t>
            </w:r>
            <w:proofErr w:type="spellStart"/>
            <w:r w:rsidRPr="00F26D16">
              <w:rPr>
                <w:rFonts w:ascii="Times New Roman" w:hAnsi="Times New Roman" w:cs="Times New Roman"/>
                <w:lang w:val="en-US"/>
              </w:rPr>
              <w:t>kurulmuş</w:t>
            </w:r>
            <w:proofErr w:type="spellEnd"/>
            <w:r w:rsidRPr="00F26D16">
              <w:rPr>
                <w:rFonts w:ascii="Times New Roman" w:hAnsi="Times New Roman" w:cs="Times New Roman"/>
                <w:lang w:val="en-US"/>
              </w:rPr>
              <w:t xml:space="preserve"> </w:t>
            </w:r>
            <w:proofErr w:type="spellStart"/>
            <w:r w:rsidRPr="00F26D16">
              <w:rPr>
                <w:rFonts w:ascii="Times New Roman" w:hAnsi="Times New Roman" w:cs="Times New Roman"/>
                <w:lang w:val="en-US"/>
              </w:rPr>
              <w:t>herhangi</w:t>
            </w:r>
            <w:proofErr w:type="spellEnd"/>
            <w:r w:rsidRPr="00F26D16">
              <w:rPr>
                <w:rFonts w:ascii="Times New Roman" w:hAnsi="Times New Roman" w:cs="Times New Roman"/>
                <w:lang w:val="en-US"/>
              </w:rPr>
              <w:t xml:space="preserve"> </w:t>
            </w:r>
            <w:proofErr w:type="spellStart"/>
            <w:r w:rsidRPr="00F26D16">
              <w:rPr>
                <w:rFonts w:ascii="Times New Roman" w:hAnsi="Times New Roman" w:cs="Times New Roman"/>
                <w:lang w:val="en-US"/>
              </w:rPr>
              <w:t>bir</w:t>
            </w:r>
            <w:proofErr w:type="spellEnd"/>
            <w:r w:rsidRPr="00F26D16">
              <w:rPr>
                <w:rFonts w:ascii="Times New Roman" w:hAnsi="Times New Roman" w:cs="Times New Roman"/>
                <w:lang w:val="en-US"/>
              </w:rPr>
              <w:t xml:space="preserve"> </w:t>
            </w:r>
            <w:proofErr w:type="spellStart"/>
            <w:r w:rsidRPr="00F26D16">
              <w:rPr>
                <w:rFonts w:ascii="Times New Roman" w:hAnsi="Times New Roman" w:cs="Times New Roman"/>
                <w:lang w:val="en-US"/>
              </w:rPr>
              <w:t>kurum</w:t>
            </w:r>
            <w:proofErr w:type="spellEnd"/>
            <w:r w:rsidRPr="00F26D16">
              <w:rPr>
                <w:rFonts w:ascii="Times New Roman" w:hAnsi="Times New Roman" w:cs="Times New Roman"/>
                <w:lang w:val="en-US"/>
              </w:rPr>
              <w:t xml:space="preserve"> </w:t>
            </w:r>
            <w:proofErr w:type="spellStart"/>
            <w:r w:rsidRPr="00F26D16">
              <w:rPr>
                <w:rFonts w:ascii="Times New Roman" w:hAnsi="Times New Roman" w:cs="Times New Roman"/>
                <w:lang w:val="en-US"/>
              </w:rPr>
              <w:t>ve</w:t>
            </w:r>
            <w:proofErr w:type="spellEnd"/>
            <w:r w:rsidRPr="00F26D16">
              <w:rPr>
                <w:rFonts w:ascii="Times New Roman" w:hAnsi="Times New Roman" w:cs="Times New Roman"/>
                <w:lang w:val="en-US"/>
              </w:rPr>
              <w:t xml:space="preserve"> </w:t>
            </w:r>
            <w:proofErr w:type="spellStart"/>
            <w:r w:rsidRPr="00F26D16">
              <w:rPr>
                <w:rFonts w:ascii="Times New Roman" w:hAnsi="Times New Roman" w:cs="Times New Roman"/>
                <w:lang w:val="en-US"/>
              </w:rPr>
              <w:t>kuruluş</w:t>
            </w:r>
            <w:proofErr w:type="spellEnd"/>
          </w:p>
        </w:tc>
      </w:tr>
      <w:tr w:rsidR="00F26D16" w:rsidRPr="00F26D16" w14:paraId="6F5E9DA8" w14:textId="77777777" w:rsidTr="00F26D16">
        <w:trPr>
          <w:trHeight w:val="1326"/>
        </w:trPr>
        <w:tc>
          <w:tcPr>
            <w:tcW w:w="3351"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2A381683" w14:textId="77777777" w:rsidR="00F26D16" w:rsidRPr="00F26D16" w:rsidRDefault="00F26D16" w:rsidP="00F26D16">
            <w:pPr>
              <w:autoSpaceDE w:val="0"/>
              <w:autoSpaceDN w:val="0"/>
              <w:adjustRightInd w:val="0"/>
              <w:jc w:val="both"/>
              <w:rPr>
                <w:rFonts w:ascii="Times New Roman" w:hAnsi="Times New Roman" w:cs="Times New Roman"/>
              </w:rPr>
            </w:pPr>
            <w:r w:rsidRPr="00F26D16">
              <w:rPr>
                <w:rFonts w:ascii="Times New Roman" w:hAnsi="Times New Roman" w:cs="Times New Roman"/>
                <w:b/>
                <w:bCs/>
                <w:i/>
                <w:iCs/>
              </w:rPr>
              <w:t>Ortakların Sayısı ve Profili</w:t>
            </w:r>
          </w:p>
        </w:tc>
        <w:tc>
          <w:tcPr>
            <w:tcW w:w="6704"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44C45AC9" w14:textId="77777777" w:rsidR="00F26D16" w:rsidRPr="00F26D16" w:rsidRDefault="00F26D16" w:rsidP="00F26D16">
            <w:pPr>
              <w:autoSpaceDE w:val="0"/>
              <w:autoSpaceDN w:val="0"/>
              <w:adjustRightInd w:val="0"/>
              <w:jc w:val="both"/>
              <w:rPr>
                <w:rFonts w:ascii="Times New Roman" w:hAnsi="Times New Roman" w:cs="Times New Roman"/>
              </w:rPr>
            </w:pPr>
            <w:r w:rsidRPr="00F26D16">
              <w:rPr>
                <w:rFonts w:ascii="Times New Roman" w:hAnsi="Times New Roman" w:cs="Times New Roman"/>
                <w:lang w:val="en-US"/>
              </w:rPr>
              <w:t>D</w:t>
            </w:r>
            <w:r w:rsidRPr="00F26D16">
              <w:rPr>
                <w:rFonts w:ascii="Times New Roman" w:hAnsi="Times New Roman" w:cs="Times New Roman"/>
              </w:rPr>
              <w:t xml:space="preserve">ördü Program ülkelerinden olmak üzere en </w:t>
            </w:r>
            <w:proofErr w:type="gramStart"/>
            <w:r w:rsidRPr="00F26D16">
              <w:rPr>
                <w:rFonts w:ascii="Times New Roman" w:hAnsi="Times New Roman" w:cs="Times New Roman"/>
              </w:rPr>
              <w:t>az  sekiz</w:t>
            </w:r>
            <w:proofErr w:type="gramEnd"/>
            <w:r w:rsidRPr="00F26D16">
              <w:rPr>
                <w:rFonts w:ascii="Times New Roman" w:hAnsi="Times New Roman" w:cs="Times New Roman"/>
              </w:rPr>
              <w:t xml:space="preserve">  kurum ve kuruluş</w:t>
            </w:r>
          </w:p>
          <w:p w14:paraId="3BDB9787" w14:textId="77777777" w:rsidR="00F26D16" w:rsidRPr="00F26D16" w:rsidRDefault="00F26D16" w:rsidP="00F26D16">
            <w:pPr>
              <w:numPr>
                <w:ilvl w:val="0"/>
                <w:numId w:val="4"/>
              </w:numPr>
              <w:autoSpaceDE w:val="0"/>
              <w:autoSpaceDN w:val="0"/>
              <w:adjustRightInd w:val="0"/>
              <w:jc w:val="both"/>
              <w:rPr>
                <w:rFonts w:ascii="Times New Roman" w:hAnsi="Times New Roman" w:cs="Times New Roman"/>
              </w:rPr>
            </w:pPr>
            <w:r w:rsidRPr="00F26D16">
              <w:rPr>
                <w:rFonts w:ascii="Times New Roman" w:hAnsi="Times New Roman" w:cs="Times New Roman"/>
              </w:rPr>
              <w:t>En az 3 istihdam (labor market) kurumu</w:t>
            </w:r>
          </w:p>
          <w:p w14:paraId="7250ECF5" w14:textId="77777777" w:rsidR="00F26D16" w:rsidRPr="00F26D16" w:rsidRDefault="00F26D16" w:rsidP="00F26D16">
            <w:pPr>
              <w:numPr>
                <w:ilvl w:val="0"/>
                <w:numId w:val="4"/>
              </w:numPr>
              <w:autoSpaceDE w:val="0"/>
              <w:autoSpaceDN w:val="0"/>
              <w:adjustRightInd w:val="0"/>
              <w:jc w:val="both"/>
              <w:rPr>
                <w:rFonts w:ascii="Times New Roman" w:hAnsi="Times New Roman" w:cs="Times New Roman"/>
              </w:rPr>
            </w:pPr>
            <w:r w:rsidRPr="00F26D16">
              <w:rPr>
                <w:rFonts w:ascii="Times New Roman" w:hAnsi="Times New Roman" w:cs="Times New Roman"/>
              </w:rPr>
              <w:t>En az 3 eğitim ve öğretim sağlayıcısı</w:t>
            </w:r>
          </w:p>
          <w:p w14:paraId="259F67D2" w14:textId="77777777" w:rsidR="00F26D16" w:rsidRPr="00F26D16" w:rsidRDefault="00F26D16" w:rsidP="00F26D16">
            <w:pPr>
              <w:numPr>
                <w:ilvl w:val="0"/>
                <w:numId w:val="4"/>
              </w:numPr>
              <w:autoSpaceDE w:val="0"/>
              <w:autoSpaceDN w:val="0"/>
              <w:adjustRightInd w:val="0"/>
              <w:jc w:val="both"/>
              <w:rPr>
                <w:rFonts w:ascii="Times New Roman" w:hAnsi="Times New Roman" w:cs="Times New Roman"/>
              </w:rPr>
            </w:pPr>
            <w:r w:rsidRPr="00F26D16">
              <w:rPr>
                <w:rFonts w:ascii="Times New Roman" w:hAnsi="Times New Roman" w:cs="Times New Roman"/>
                <w:lang w:val="en-US"/>
              </w:rPr>
              <w:t>E</w:t>
            </w:r>
            <w:r w:rsidRPr="00F26D16">
              <w:rPr>
                <w:rFonts w:ascii="Times New Roman" w:hAnsi="Times New Roman" w:cs="Times New Roman"/>
              </w:rPr>
              <w:t>n az bir yüksek</w:t>
            </w:r>
            <w:proofErr w:type="spellStart"/>
            <w:r w:rsidRPr="00F26D16">
              <w:rPr>
                <w:rFonts w:ascii="Times New Roman" w:hAnsi="Times New Roman" w:cs="Times New Roman"/>
                <w:lang w:val="en-US"/>
              </w:rPr>
              <w:t>öğretim</w:t>
            </w:r>
            <w:proofErr w:type="spellEnd"/>
            <w:r w:rsidRPr="00F26D16">
              <w:rPr>
                <w:rFonts w:ascii="Times New Roman" w:hAnsi="Times New Roman" w:cs="Times New Roman"/>
              </w:rPr>
              <w:t xml:space="preserve"> kurumu ve mesleki eğitim kurumu</w:t>
            </w:r>
          </w:p>
        </w:tc>
      </w:tr>
      <w:tr w:rsidR="00F26D16" w:rsidRPr="00F26D16" w14:paraId="0BCDDFD4" w14:textId="77777777" w:rsidTr="00F26D16">
        <w:trPr>
          <w:trHeight w:val="347"/>
        </w:trPr>
        <w:tc>
          <w:tcPr>
            <w:tcW w:w="3351"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1BD322FB" w14:textId="77777777" w:rsidR="00F26D16" w:rsidRPr="00F26D16" w:rsidRDefault="00F26D16" w:rsidP="00F26D16">
            <w:pPr>
              <w:autoSpaceDE w:val="0"/>
              <w:autoSpaceDN w:val="0"/>
              <w:adjustRightInd w:val="0"/>
              <w:jc w:val="both"/>
              <w:rPr>
                <w:rFonts w:ascii="Times New Roman" w:hAnsi="Times New Roman" w:cs="Times New Roman"/>
              </w:rPr>
            </w:pPr>
            <w:r w:rsidRPr="00F26D16">
              <w:rPr>
                <w:rFonts w:ascii="Times New Roman" w:hAnsi="Times New Roman" w:cs="Times New Roman"/>
                <w:b/>
                <w:bCs/>
                <w:i/>
                <w:iCs/>
              </w:rPr>
              <w:t>Proje süresi</w:t>
            </w:r>
          </w:p>
        </w:tc>
        <w:tc>
          <w:tcPr>
            <w:tcW w:w="6704"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0DF1AEDC" w14:textId="77777777" w:rsidR="00F26D16" w:rsidRPr="00F26D16" w:rsidRDefault="00F26D16" w:rsidP="00F26D16">
            <w:pPr>
              <w:autoSpaceDE w:val="0"/>
              <w:autoSpaceDN w:val="0"/>
              <w:adjustRightInd w:val="0"/>
              <w:jc w:val="both"/>
              <w:rPr>
                <w:rFonts w:ascii="Times New Roman" w:hAnsi="Times New Roman" w:cs="Times New Roman"/>
              </w:rPr>
            </w:pPr>
            <w:r w:rsidRPr="00F26D16">
              <w:rPr>
                <w:rFonts w:ascii="Times New Roman" w:hAnsi="Times New Roman" w:cs="Times New Roman"/>
              </w:rPr>
              <w:t>2 veya 3 yıl</w:t>
            </w:r>
          </w:p>
        </w:tc>
      </w:tr>
      <w:tr w:rsidR="00F26D16" w:rsidRPr="00F26D16" w14:paraId="7DA7B238" w14:textId="77777777" w:rsidTr="00F26D16">
        <w:trPr>
          <w:trHeight w:val="501"/>
        </w:trPr>
        <w:tc>
          <w:tcPr>
            <w:tcW w:w="3351"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74107A71" w14:textId="77777777" w:rsidR="00F26D16" w:rsidRPr="00F26D16" w:rsidRDefault="00F26D16" w:rsidP="00F26D16">
            <w:pPr>
              <w:autoSpaceDE w:val="0"/>
              <w:autoSpaceDN w:val="0"/>
              <w:adjustRightInd w:val="0"/>
              <w:jc w:val="both"/>
              <w:rPr>
                <w:rFonts w:ascii="Times New Roman" w:hAnsi="Times New Roman" w:cs="Times New Roman"/>
              </w:rPr>
            </w:pPr>
            <w:r w:rsidRPr="00F26D16">
              <w:rPr>
                <w:rFonts w:ascii="Times New Roman" w:hAnsi="Times New Roman" w:cs="Times New Roman"/>
                <w:b/>
                <w:bCs/>
                <w:i/>
                <w:iCs/>
              </w:rPr>
              <w:t>Proje Bütçesi</w:t>
            </w:r>
          </w:p>
        </w:tc>
        <w:tc>
          <w:tcPr>
            <w:tcW w:w="6704"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37362442" w14:textId="77777777" w:rsidR="00F26D16" w:rsidRPr="00F26D16" w:rsidRDefault="00F26D16" w:rsidP="00F26D16">
            <w:pPr>
              <w:autoSpaceDE w:val="0"/>
              <w:autoSpaceDN w:val="0"/>
              <w:adjustRightInd w:val="0"/>
              <w:jc w:val="both"/>
              <w:rPr>
                <w:rFonts w:ascii="Times New Roman" w:hAnsi="Times New Roman" w:cs="Times New Roman"/>
              </w:rPr>
            </w:pPr>
            <w:r w:rsidRPr="00F26D16">
              <w:rPr>
                <w:rFonts w:ascii="Times New Roman" w:hAnsi="Times New Roman" w:cs="Times New Roman"/>
              </w:rPr>
              <w:t>2 yıllık projeler için: maksimum 1 milyon avro</w:t>
            </w:r>
          </w:p>
          <w:p w14:paraId="3319BE56" w14:textId="77777777" w:rsidR="00F26D16" w:rsidRPr="00F26D16" w:rsidRDefault="00F26D16" w:rsidP="00F26D16">
            <w:pPr>
              <w:autoSpaceDE w:val="0"/>
              <w:autoSpaceDN w:val="0"/>
              <w:adjustRightInd w:val="0"/>
              <w:jc w:val="both"/>
              <w:rPr>
                <w:rFonts w:ascii="Times New Roman" w:hAnsi="Times New Roman" w:cs="Times New Roman"/>
              </w:rPr>
            </w:pPr>
            <w:r w:rsidRPr="00F26D16">
              <w:rPr>
                <w:rFonts w:ascii="Times New Roman" w:hAnsi="Times New Roman" w:cs="Times New Roman"/>
              </w:rPr>
              <w:t>3 yıllık projeler için: maksimum 1.5 milyon avro</w:t>
            </w:r>
          </w:p>
        </w:tc>
      </w:tr>
      <w:tr w:rsidR="00F26D16" w:rsidRPr="00F26D16" w14:paraId="3B1BD542" w14:textId="77777777" w:rsidTr="00F26D16">
        <w:trPr>
          <w:trHeight w:val="316"/>
        </w:trPr>
        <w:tc>
          <w:tcPr>
            <w:tcW w:w="3351"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256D0B67" w14:textId="77777777" w:rsidR="00F26D16" w:rsidRPr="00F26D16" w:rsidRDefault="00F26D16" w:rsidP="00F26D16">
            <w:pPr>
              <w:autoSpaceDE w:val="0"/>
              <w:autoSpaceDN w:val="0"/>
              <w:adjustRightInd w:val="0"/>
              <w:jc w:val="both"/>
              <w:rPr>
                <w:rFonts w:ascii="Times New Roman" w:hAnsi="Times New Roman" w:cs="Times New Roman"/>
              </w:rPr>
            </w:pPr>
            <w:r w:rsidRPr="00F26D16">
              <w:rPr>
                <w:rFonts w:ascii="Times New Roman" w:hAnsi="Times New Roman" w:cs="Times New Roman"/>
                <w:b/>
                <w:bCs/>
                <w:i/>
                <w:iCs/>
              </w:rPr>
              <w:t>Toplam Bütçe</w:t>
            </w:r>
          </w:p>
        </w:tc>
        <w:tc>
          <w:tcPr>
            <w:tcW w:w="6704"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635B2809" w14:textId="77777777" w:rsidR="00F26D16" w:rsidRPr="00F26D16" w:rsidRDefault="00F26D16" w:rsidP="00F26D16">
            <w:pPr>
              <w:autoSpaceDE w:val="0"/>
              <w:autoSpaceDN w:val="0"/>
              <w:adjustRightInd w:val="0"/>
              <w:jc w:val="both"/>
              <w:rPr>
                <w:rFonts w:ascii="Times New Roman" w:hAnsi="Times New Roman" w:cs="Times New Roman"/>
              </w:rPr>
            </w:pPr>
            <w:r w:rsidRPr="00F26D16">
              <w:rPr>
                <w:rFonts w:ascii="Times New Roman" w:hAnsi="Times New Roman" w:cs="Times New Roman"/>
              </w:rPr>
              <w:t>30 milyon avro</w:t>
            </w:r>
          </w:p>
        </w:tc>
      </w:tr>
      <w:tr w:rsidR="00F26D16" w:rsidRPr="00F26D16" w14:paraId="2F0319EA" w14:textId="77777777" w:rsidTr="00F26D16">
        <w:trPr>
          <w:trHeight w:val="271"/>
        </w:trPr>
        <w:tc>
          <w:tcPr>
            <w:tcW w:w="3351"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35D125B6" w14:textId="77777777" w:rsidR="00F26D16" w:rsidRPr="00F26D16" w:rsidRDefault="00F26D16" w:rsidP="00F26D16">
            <w:pPr>
              <w:autoSpaceDE w:val="0"/>
              <w:autoSpaceDN w:val="0"/>
              <w:adjustRightInd w:val="0"/>
              <w:jc w:val="both"/>
              <w:rPr>
                <w:rFonts w:ascii="Times New Roman" w:hAnsi="Times New Roman" w:cs="Times New Roman"/>
              </w:rPr>
            </w:pPr>
            <w:r w:rsidRPr="00F26D16">
              <w:rPr>
                <w:rFonts w:ascii="Times New Roman" w:hAnsi="Times New Roman" w:cs="Times New Roman"/>
                <w:b/>
                <w:bCs/>
                <w:i/>
                <w:iCs/>
              </w:rPr>
              <w:t>Son Başvuru Tarihi</w:t>
            </w:r>
          </w:p>
        </w:tc>
        <w:tc>
          <w:tcPr>
            <w:tcW w:w="6704"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33A07DB3" w14:textId="77777777" w:rsidR="00F26D16" w:rsidRPr="00F26D16" w:rsidRDefault="00F26D16" w:rsidP="00F26D16">
            <w:pPr>
              <w:autoSpaceDE w:val="0"/>
              <w:autoSpaceDN w:val="0"/>
              <w:adjustRightInd w:val="0"/>
              <w:jc w:val="both"/>
              <w:rPr>
                <w:rFonts w:ascii="Times New Roman" w:hAnsi="Times New Roman" w:cs="Times New Roman"/>
              </w:rPr>
            </w:pPr>
            <w:r w:rsidRPr="00F26D16">
              <w:rPr>
                <w:rFonts w:ascii="Times New Roman" w:hAnsi="Times New Roman" w:cs="Times New Roman"/>
              </w:rPr>
              <w:t>7 Eylül 17:00 (CET)</w:t>
            </w:r>
          </w:p>
        </w:tc>
      </w:tr>
      <w:tr w:rsidR="009E16E5" w:rsidRPr="009E16E5" w14:paraId="7DC00727" w14:textId="77777777" w:rsidTr="009E16E5">
        <w:trPr>
          <w:trHeight w:val="271"/>
        </w:trPr>
        <w:tc>
          <w:tcPr>
            <w:tcW w:w="3351"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26B59B50" w14:textId="77777777" w:rsidR="009E16E5" w:rsidRPr="009E16E5" w:rsidRDefault="009E16E5" w:rsidP="009E16E5">
            <w:pPr>
              <w:autoSpaceDE w:val="0"/>
              <w:autoSpaceDN w:val="0"/>
              <w:adjustRightInd w:val="0"/>
              <w:jc w:val="both"/>
              <w:rPr>
                <w:rFonts w:ascii="Times New Roman" w:hAnsi="Times New Roman" w:cs="Times New Roman"/>
                <w:b/>
                <w:bCs/>
                <w:i/>
                <w:iCs/>
              </w:rPr>
            </w:pPr>
            <w:r w:rsidRPr="009E16E5">
              <w:rPr>
                <w:rFonts w:ascii="Times New Roman" w:hAnsi="Times New Roman" w:cs="Times New Roman"/>
                <w:b/>
                <w:bCs/>
                <w:i/>
                <w:iCs/>
              </w:rPr>
              <w:t>Kimler ortak olabilir?</w:t>
            </w:r>
          </w:p>
        </w:tc>
        <w:tc>
          <w:tcPr>
            <w:tcW w:w="6704"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20140A68" w14:textId="77777777" w:rsidR="009E16E5" w:rsidRPr="009E16E5" w:rsidRDefault="009E16E5" w:rsidP="009E16E5">
            <w:pPr>
              <w:autoSpaceDE w:val="0"/>
              <w:autoSpaceDN w:val="0"/>
              <w:adjustRightInd w:val="0"/>
              <w:jc w:val="both"/>
              <w:rPr>
                <w:rFonts w:ascii="Times New Roman" w:hAnsi="Times New Roman" w:cs="Times New Roman"/>
              </w:rPr>
            </w:pPr>
            <w:r w:rsidRPr="009E16E5">
              <w:rPr>
                <w:rFonts w:ascii="Times New Roman" w:hAnsi="Times New Roman" w:cs="Times New Roman"/>
              </w:rPr>
              <w:t>Program ülkesinden veya ortak ülkeden:</w:t>
            </w:r>
          </w:p>
          <w:p w14:paraId="3BDFF00E" w14:textId="77777777" w:rsidR="009E16E5" w:rsidRPr="009E16E5" w:rsidRDefault="009E16E5" w:rsidP="009E16E5">
            <w:pPr>
              <w:numPr>
                <w:ilvl w:val="0"/>
                <w:numId w:val="8"/>
              </w:numPr>
              <w:autoSpaceDE w:val="0"/>
              <w:autoSpaceDN w:val="0"/>
              <w:adjustRightInd w:val="0"/>
              <w:jc w:val="both"/>
              <w:rPr>
                <w:rFonts w:ascii="Times New Roman" w:hAnsi="Times New Roman" w:cs="Times New Roman"/>
              </w:rPr>
            </w:pPr>
            <w:r w:rsidRPr="009E16E5">
              <w:rPr>
                <w:rFonts w:ascii="Times New Roman" w:hAnsi="Times New Roman" w:cs="Times New Roman"/>
              </w:rPr>
              <w:t>Yükseköğretim Kurumları</w:t>
            </w:r>
          </w:p>
          <w:p w14:paraId="19090C60" w14:textId="77777777" w:rsidR="009E16E5" w:rsidRPr="009E16E5" w:rsidRDefault="009E16E5" w:rsidP="009E16E5">
            <w:pPr>
              <w:numPr>
                <w:ilvl w:val="0"/>
                <w:numId w:val="8"/>
              </w:numPr>
              <w:autoSpaceDE w:val="0"/>
              <w:autoSpaceDN w:val="0"/>
              <w:adjustRightInd w:val="0"/>
              <w:jc w:val="both"/>
              <w:rPr>
                <w:rFonts w:ascii="Times New Roman" w:hAnsi="Times New Roman" w:cs="Times New Roman"/>
              </w:rPr>
            </w:pPr>
            <w:r w:rsidRPr="009E16E5">
              <w:rPr>
                <w:rFonts w:ascii="Times New Roman" w:hAnsi="Times New Roman" w:cs="Times New Roman"/>
              </w:rPr>
              <w:t>Mesleki eğitim ve öğretim sağlayıcıları</w:t>
            </w:r>
          </w:p>
          <w:p w14:paraId="0B2C76B3" w14:textId="77777777" w:rsidR="009E16E5" w:rsidRPr="009E16E5" w:rsidRDefault="009E16E5" w:rsidP="009E16E5">
            <w:pPr>
              <w:numPr>
                <w:ilvl w:val="0"/>
                <w:numId w:val="8"/>
              </w:numPr>
              <w:autoSpaceDE w:val="0"/>
              <w:autoSpaceDN w:val="0"/>
              <w:adjustRightInd w:val="0"/>
              <w:jc w:val="both"/>
              <w:rPr>
                <w:rFonts w:ascii="Times New Roman" w:hAnsi="Times New Roman" w:cs="Times New Roman"/>
              </w:rPr>
            </w:pPr>
            <w:r w:rsidRPr="009E16E5">
              <w:rPr>
                <w:rFonts w:ascii="Times New Roman" w:hAnsi="Times New Roman" w:cs="Times New Roman"/>
              </w:rPr>
              <w:t>Mesleki eğitim ve öğretim sağlayıcılarının ağları</w:t>
            </w:r>
          </w:p>
          <w:p w14:paraId="43D270DE" w14:textId="77777777" w:rsidR="009E16E5" w:rsidRPr="009E16E5" w:rsidRDefault="009E16E5" w:rsidP="009E16E5">
            <w:pPr>
              <w:numPr>
                <w:ilvl w:val="0"/>
                <w:numId w:val="8"/>
              </w:numPr>
              <w:autoSpaceDE w:val="0"/>
              <w:autoSpaceDN w:val="0"/>
              <w:adjustRightInd w:val="0"/>
              <w:jc w:val="both"/>
              <w:rPr>
                <w:rFonts w:ascii="Times New Roman" w:hAnsi="Times New Roman" w:cs="Times New Roman"/>
              </w:rPr>
            </w:pPr>
            <w:r w:rsidRPr="009E16E5">
              <w:rPr>
                <w:rFonts w:ascii="Times New Roman" w:hAnsi="Times New Roman" w:cs="Times New Roman"/>
              </w:rPr>
              <w:t>Küçük ve orta ölçekli veya büyük işletmeler (sosyal girişimler dahil)</w:t>
            </w:r>
          </w:p>
          <w:p w14:paraId="7B40C531" w14:textId="77777777" w:rsidR="009E16E5" w:rsidRPr="009E16E5" w:rsidRDefault="009E16E5" w:rsidP="009E16E5">
            <w:pPr>
              <w:numPr>
                <w:ilvl w:val="0"/>
                <w:numId w:val="8"/>
              </w:numPr>
              <w:autoSpaceDE w:val="0"/>
              <w:autoSpaceDN w:val="0"/>
              <w:adjustRightInd w:val="0"/>
              <w:jc w:val="both"/>
              <w:rPr>
                <w:rFonts w:ascii="Times New Roman" w:hAnsi="Times New Roman" w:cs="Times New Roman"/>
              </w:rPr>
            </w:pPr>
            <w:r w:rsidRPr="009E16E5">
              <w:rPr>
                <w:rFonts w:ascii="Times New Roman" w:hAnsi="Times New Roman" w:cs="Times New Roman"/>
              </w:rPr>
              <w:t>Araştırma enstitüleri</w:t>
            </w:r>
          </w:p>
          <w:p w14:paraId="7ED9F31D" w14:textId="77777777" w:rsidR="009E16E5" w:rsidRPr="009E16E5" w:rsidRDefault="009E16E5" w:rsidP="009E16E5">
            <w:pPr>
              <w:numPr>
                <w:ilvl w:val="0"/>
                <w:numId w:val="8"/>
              </w:numPr>
              <w:autoSpaceDE w:val="0"/>
              <w:autoSpaceDN w:val="0"/>
              <w:adjustRightInd w:val="0"/>
              <w:jc w:val="both"/>
              <w:rPr>
                <w:rFonts w:ascii="Times New Roman" w:hAnsi="Times New Roman" w:cs="Times New Roman"/>
              </w:rPr>
            </w:pPr>
            <w:r w:rsidRPr="009E16E5">
              <w:rPr>
                <w:rFonts w:ascii="Times New Roman" w:hAnsi="Times New Roman" w:cs="Times New Roman"/>
              </w:rPr>
              <w:t>Sivil toplum kuruluşları</w:t>
            </w:r>
          </w:p>
          <w:p w14:paraId="0A50ABBB" w14:textId="77777777" w:rsidR="009E16E5" w:rsidRPr="009E16E5" w:rsidRDefault="009E16E5" w:rsidP="009E16E5">
            <w:pPr>
              <w:numPr>
                <w:ilvl w:val="0"/>
                <w:numId w:val="8"/>
              </w:numPr>
              <w:autoSpaceDE w:val="0"/>
              <w:autoSpaceDN w:val="0"/>
              <w:adjustRightInd w:val="0"/>
              <w:jc w:val="both"/>
              <w:rPr>
                <w:rFonts w:ascii="Times New Roman" w:hAnsi="Times New Roman" w:cs="Times New Roman"/>
              </w:rPr>
            </w:pPr>
            <w:r w:rsidRPr="009E16E5">
              <w:rPr>
                <w:rFonts w:ascii="Times New Roman" w:hAnsi="Times New Roman" w:cs="Times New Roman"/>
              </w:rPr>
              <w:t>Yerel, bölgesel veya ulusal düzeydeki kamu kurumları</w:t>
            </w:r>
          </w:p>
          <w:p w14:paraId="53D8D2B7" w14:textId="77777777" w:rsidR="009E16E5" w:rsidRPr="009E16E5" w:rsidRDefault="009E16E5" w:rsidP="009E16E5">
            <w:pPr>
              <w:numPr>
                <w:ilvl w:val="0"/>
                <w:numId w:val="8"/>
              </w:numPr>
              <w:autoSpaceDE w:val="0"/>
              <w:autoSpaceDN w:val="0"/>
              <w:adjustRightInd w:val="0"/>
              <w:jc w:val="both"/>
              <w:rPr>
                <w:rFonts w:ascii="Times New Roman" w:hAnsi="Times New Roman" w:cs="Times New Roman"/>
              </w:rPr>
            </w:pPr>
            <w:r w:rsidRPr="009E16E5">
              <w:rPr>
                <w:rFonts w:ascii="Times New Roman" w:hAnsi="Times New Roman" w:cs="Times New Roman"/>
              </w:rPr>
              <w:t>Eğitim, öğretim ve gençlik alanlarında aktif kuruluşlar</w:t>
            </w:r>
          </w:p>
          <w:p w14:paraId="40188FA5" w14:textId="77777777" w:rsidR="009E16E5" w:rsidRPr="009E16E5" w:rsidRDefault="009E16E5" w:rsidP="009E16E5">
            <w:pPr>
              <w:numPr>
                <w:ilvl w:val="0"/>
                <w:numId w:val="8"/>
              </w:numPr>
              <w:autoSpaceDE w:val="0"/>
              <w:autoSpaceDN w:val="0"/>
              <w:adjustRightInd w:val="0"/>
              <w:jc w:val="both"/>
              <w:rPr>
                <w:rFonts w:ascii="Times New Roman" w:hAnsi="Times New Roman" w:cs="Times New Roman"/>
              </w:rPr>
            </w:pPr>
            <w:r w:rsidRPr="009E16E5">
              <w:rPr>
                <w:rFonts w:ascii="Times New Roman" w:hAnsi="Times New Roman" w:cs="Times New Roman"/>
              </w:rPr>
              <w:t>Eğitim, öğretim veya gençlik kuruluşlarını veya işletmelerini temsil eden aracılar</w:t>
            </w:r>
          </w:p>
          <w:p w14:paraId="094B8CA1" w14:textId="77777777" w:rsidR="009E16E5" w:rsidRPr="009E16E5" w:rsidRDefault="009E16E5" w:rsidP="009E16E5">
            <w:pPr>
              <w:numPr>
                <w:ilvl w:val="0"/>
                <w:numId w:val="8"/>
              </w:numPr>
              <w:autoSpaceDE w:val="0"/>
              <w:autoSpaceDN w:val="0"/>
              <w:adjustRightInd w:val="0"/>
              <w:jc w:val="both"/>
              <w:rPr>
                <w:rFonts w:ascii="Times New Roman" w:hAnsi="Times New Roman" w:cs="Times New Roman"/>
              </w:rPr>
            </w:pPr>
            <w:r w:rsidRPr="009E16E5">
              <w:rPr>
                <w:rFonts w:ascii="Times New Roman" w:hAnsi="Times New Roman" w:cs="Times New Roman"/>
              </w:rPr>
              <w:t>Akreditasyon, sertifikasyon, tanınma veya yeterlilik kuruluşları</w:t>
            </w:r>
          </w:p>
          <w:p w14:paraId="325EAE3E" w14:textId="77777777" w:rsidR="009E16E5" w:rsidRPr="009E16E5" w:rsidRDefault="009E16E5" w:rsidP="009E16E5">
            <w:pPr>
              <w:numPr>
                <w:ilvl w:val="0"/>
                <w:numId w:val="8"/>
              </w:numPr>
              <w:autoSpaceDE w:val="0"/>
              <w:autoSpaceDN w:val="0"/>
              <w:adjustRightInd w:val="0"/>
              <w:jc w:val="both"/>
              <w:rPr>
                <w:rFonts w:ascii="Times New Roman" w:hAnsi="Times New Roman" w:cs="Times New Roman"/>
              </w:rPr>
            </w:pPr>
            <w:r w:rsidRPr="009E16E5">
              <w:rPr>
                <w:rFonts w:ascii="Times New Roman" w:hAnsi="Times New Roman" w:cs="Times New Roman"/>
              </w:rPr>
              <w:t>Ticaret ve sanayi odaları, işçi sendikaları, esnaf ve zanaatkar odaları</w:t>
            </w:r>
          </w:p>
          <w:p w14:paraId="754F4B60" w14:textId="77777777" w:rsidR="009E16E5" w:rsidRPr="009E16E5" w:rsidRDefault="009E16E5" w:rsidP="009E16E5">
            <w:pPr>
              <w:numPr>
                <w:ilvl w:val="0"/>
                <w:numId w:val="8"/>
              </w:numPr>
              <w:autoSpaceDE w:val="0"/>
              <w:autoSpaceDN w:val="0"/>
              <w:adjustRightInd w:val="0"/>
              <w:jc w:val="both"/>
              <w:rPr>
                <w:rFonts w:ascii="Times New Roman" w:hAnsi="Times New Roman" w:cs="Times New Roman"/>
              </w:rPr>
            </w:pPr>
            <w:r w:rsidRPr="009E16E5">
              <w:rPr>
                <w:rFonts w:ascii="Times New Roman" w:hAnsi="Times New Roman" w:cs="Times New Roman"/>
              </w:rPr>
              <w:t>Avrupa veya ulusal sosyal ortaklar</w:t>
            </w:r>
          </w:p>
          <w:p w14:paraId="7E0B8D52" w14:textId="77777777" w:rsidR="009E16E5" w:rsidRPr="009E16E5" w:rsidRDefault="009E16E5" w:rsidP="009E16E5">
            <w:pPr>
              <w:numPr>
                <w:ilvl w:val="0"/>
                <w:numId w:val="8"/>
              </w:numPr>
              <w:autoSpaceDE w:val="0"/>
              <w:autoSpaceDN w:val="0"/>
              <w:adjustRightInd w:val="0"/>
              <w:jc w:val="both"/>
              <w:rPr>
                <w:rFonts w:ascii="Times New Roman" w:hAnsi="Times New Roman" w:cs="Times New Roman"/>
              </w:rPr>
            </w:pPr>
            <w:r w:rsidRPr="009E16E5">
              <w:rPr>
                <w:rFonts w:ascii="Times New Roman" w:hAnsi="Times New Roman" w:cs="Times New Roman"/>
              </w:rPr>
              <w:t>Hastaneler veya diğer bakım kurumları, (uzun süreli bakım dahil)</w:t>
            </w:r>
          </w:p>
          <w:p w14:paraId="1C396EEA" w14:textId="77777777" w:rsidR="009E16E5" w:rsidRPr="009E16E5" w:rsidRDefault="009E16E5" w:rsidP="009E16E5">
            <w:pPr>
              <w:numPr>
                <w:ilvl w:val="0"/>
                <w:numId w:val="8"/>
              </w:numPr>
              <w:autoSpaceDE w:val="0"/>
              <w:autoSpaceDN w:val="0"/>
              <w:adjustRightInd w:val="0"/>
              <w:jc w:val="both"/>
              <w:rPr>
                <w:rFonts w:ascii="Times New Roman" w:hAnsi="Times New Roman" w:cs="Times New Roman"/>
              </w:rPr>
            </w:pPr>
            <w:r w:rsidRPr="009E16E5">
              <w:rPr>
                <w:rFonts w:ascii="Times New Roman" w:hAnsi="Times New Roman" w:cs="Times New Roman"/>
              </w:rPr>
              <w:t>Bölgesel veya ulusal düzeyde eğitim, öğretim veya istihdamdan sorumlu makamlar</w:t>
            </w:r>
          </w:p>
          <w:p w14:paraId="6260BEAE" w14:textId="77777777" w:rsidR="009E16E5" w:rsidRPr="009E16E5" w:rsidRDefault="009E16E5" w:rsidP="009E16E5">
            <w:pPr>
              <w:numPr>
                <w:ilvl w:val="0"/>
                <w:numId w:val="8"/>
              </w:numPr>
              <w:autoSpaceDE w:val="0"/>
              <w:autoSpaceDN w:val="0"/>
              <w:adjustRightInd w:val="0"/>
              <w:jc w:val="both"/>
              <w:rPr>
                <w:rFonts w:ascii="Times New Roman" w:hAnsi="Times New Roman" w:cs="Times New Roman"/>
              </w:rPr>
            </w:pPr>
            <w:r w:rsidRPr="009E16E5">
              <w:rPr>
                <w:rFonts w:ascii="Times New Roman" w:hAnsi="Times New Roman" w:cs="Times New Roman"/>
              </w:rPr>
              <w:t>Istihdam hizmetleri</w:t>
            </w:r>
          </w:p>
          <w:p w14:paraId="347FF17A" w14:textId="77777777" w:rsidR="009E16E5" w:rsidRPr="009E16E5" w:rsidRDefault="009E16E5" w:rsidP="009E16E5">
            <w:pPr>
              <w:numPr>
                <w:ilvl w:val="0"/>
                <w:numId w:val="8"/>
              </w:numPr>
              <w:autoSpaceDE w:val="0"/>
              <w:autoSpaceDN w:val="0"/>
              <w:adjustRightInd w:val="0"/>
              <w:jc w:val="both"/>
              <w:rPr>
                <w:rFonts w:ascii="Times New Roman" w:hAnsi="Times New Roman" w:cs="Times New Roman"/>
              </w:rPr>
            </w:pPr>
            <w:r w:rsidRPr="009E16E5">
              <w:rPr>
                <w:rFonts w:ascii="Times New Roman" w:hAnsi="Times New Roman" w:cs="Times New Roman"/>
              </w:rPr>
              <w:t>Ulusal istatistik ofisleri</w:t>
            </w:r>
          </w:p>
          <w:p w14:paraId="2B5FAE1D" w14:textId="77777777" w:rsidR="009E16E5" w:rsidRPr="009E16E5" w:rsidRDefault="009E16E5" w:rsidP="009E16E5">
            <w:pPr>
              <w:numPr>
                <w:ilvl w:val="0"/>
                <w:numId w:val="8"/>
              </w:numPr>
              <w:autoSpaceDE w:val="0"/>
              <w:autoSpaceDN w:val="0"/>
              <w:adjustRightInd w:val="0"/>
              <w:jc w:val="both"/>
              <w:rPr>
                <w:rFonts w:ascii="Times New Roman" w:hAnsi="Times New Roman" w:cs="Times New Roman"/>
              </w:rPr>
            </w:pPr>
            <w:r w:rsidRPr="009E16E5">
              <w:rPr>
                <w:rFonts w:ascii="Times New Roman" w:hAnsi="Times New Roman" w:cs="Times New Roman"/>
              </w:rPr>
              <w:t>(Ekonomik) Kalkınma ajansları</w:t>
            </w:r>
          </w:p>
          <w:p w14:paraId="10A74B61" w14:textId="77777777" w:rsidR="009E16E5" w:rsidRPr="009E16E5" w:rsidRDefault="009E16E5" w:rsidP="009E16E5">
            <w:pPr>
              <w:numPr>
                <w:ilvl w:val="0"/>
                <w:numId w:val="8"/>
              </w:numPr>
              <w:autoSpaceDE w:val="0"/>
              <w:autoSpaceDN w:val="0"/>
              <w:adjustRightInd w:val="0"/>
              <w:jc w:val="both"/>
              <w:rPr>
                <w:rFonts w:ascii="Times New Roman" w:hAnsi="Times New Roman" w:cs="Times New Roman"/>
              </w:rPr>
            </w:pPr>
            <w:r w:rsidRPr="009E16E5">
              <w:rPr>
                <w:rFonts w:ascii="Times New Roman" w:hAnsi="Times New Roman" w:cs="Times New Roman"/>
              </w:rPr>
              <w:t>Sektörel veya profesyonel dernekler</w:t>
            </w:r>
          </w:p>
          <w:p w14:paraId="7D038E98" w14:textId="77777777" w:rsidR="009E16E5" w:rsidRPr="009E16E5" w:rsidRDefault="009E16E5" w:rsidP="009E16E5">
            <w:pPr>
              <w:numPr>
                <w:ilvl w:val="0"/>
                <w:numId w:val="8"/>
              </w:numPr>
              <w:autoSpaceDE w:val="0"/>
              <w:autoSpaceDN w:val="0"/>
              <w:adjustRightInd w:val="0"/>
              <w:jc w:val="both"/>
              <w:rPr>
                <w:rFonts w:ascii="Times New Roman" w:hAnsi="Times New Roman" w:cs="Times New Roman"/>
              </w:rPr>
            </w:pPr>
            <w:r w:rsidRPr="009E16E5">
              <w:rPr>
                <w:rFonts w:ascii="Times New Roman" w:hAnsi="Times New Roman" w:cs="Times New Roman"/>
              </w:rPr>
              <w:t>Sektör beceri konseyleri</w:t>
            </w:r>
          </w:p>
          <w:p w14:paraId="0C824C91" w14:textId="77777777" w:rsidR="009E16E5" w:rsidRPr="009E16E5" w:rsidRDefault="009E16E5" w:rsidP="009E16E5">
            <w:pPr>
              <w:numPr>
                <w:ilvl w:val="0"/>
                <w:numId w:val="8"/>
              </w:numPr>
              <w:autoSpaceDE w:val="0"/>
              <w:autoSpaceDN w:val="0"/>
              <w:adjustRightInd w:val="0"/>
              <w:jc w:val="both"/>
              <w:rPr>
                <w:rFonts w:ascii="Times New Roman" w:hAnsi="Times New Roman" w:cs="Times New Roman"/>
              </w:rPr>
            </w:pPr>
            <w:r w:rsidRPr="009E16E5">
              <w:rPr>
                <w:rFonts w:ascii="Times New Roman" w:hAnsi="Times New Roman" w:cs="Times New Roman"/>
              </w:rPr>
              <w:t>Kariyer rehberliği sağlayan organlar</w:t>
            </w:r>
          </w:p>
        </w:tc>
      </w:tr>
    </w:tbl>
    <w:p w14:paraId="78867979" w14:textId="77777777" w:rsidR="00047A47" w:rsidRDefault="00047A47" w:rsidP="00CC02AA">
      <w:pPr>
        <w:autoSpaceDE w:val="0"/>
        <w:autoSpaceDN w:val="0"/>
        <w:adjustRightInd w:val="0"/>
        <w:jc w:val="both"/>
        <w:rPr>
          <w:rFonts w:ascii="Times New Roman" w:hAnsi="Times New Roman" w:cs="Times New Roman"/>
          <w:b/>
          <w:bCs/>
          <w:i/>
          <w:iCs/>
          <w:lang w:val="tr-TR"/>
        </w:rPr>
      </w:pPr>
    </w:p>
    <w:p w14:paraId="73E7B0BD" w14:textId="3B526668" w:rsidR="00D363CF" w:rsidRDefault="00D363CF" w:rsidP="00CC02AA">
      <w:pPr>
        <w:autoSpaceDE w:val="0"/>
        <w:autoSpaceDN w:val="0"/>
        <w:adjustRightInd w:val="0"/>
        <w:jc w:val="both"/>
        <w:rPr>
          <w:rFonts w:ascii="Times New Roman" w:hAnsi="Times New Roman" w:cs="Times New Roman"/>
          <w:b/>
          <w:bCs/>
          <w:i/>
          <w:iCs/>
          <w:lang w:val="tr-TR"/>
        </w:rPr>
      </w:pPr>
      <w:r w:rsidRPr="009850C9">
        <w:rPr>
          <w:rFonts w:ascii="Times New Roman" w:hAnsi="Times New Roman" w:cs="Times New Roman"/>
          <w:b/>
          <w:bCs/>
          <w:i/>
          <w:iCs/>
          <w:lang w:val="tr-TR"/>
        </w:rPr>
        <w:t xml:space="preserve">Lot 2: Beceriler için </w:t>
      </w:r>
      <w:proofErr w:type="spellStart"/>
      <w:r w:rsidRPr="009850C9">
        <w:rPr>
          <w:rFonts w:ascii="Times New Roman" w:hAnsi="Times New Roman" w:cs="Times New Roman"/>
          <w:b/>
          <w:bCs/>
          <w:i/>
          <w:iCs/>
          <w:lang w:val="tr-TR"/>
        </w:rPr>
        <w:t>Sektörel</w:t>
      </w:r>
      <w:proofErr w:type="spellEnd"/>
      <w:r w:rsidRPr="009850C9">
        <w:rPr>
          <w:rFonts w:ascii="Times New Roman" w:hAnsi="Times New Roman" w:cs="Times New Roman"/>
          <w:b/>
          <w:bCs/>
          <w:i/>
          <w:iCs/>
          <w:lang w:val="tr-TR"/>
        </w:rPr>
        <w:t xml:space="preserve"> </w:t>
      </w:r>
      <w:proofErr w:type="gramStart"/>
      <w:r w:rsidRPr="009850C9">
        <w:rPr>
          <w:rFonts w:ascii="Times New Roman" w:hAnsi="Times New Roman" w:cs="Times New Roman"/>
          <w:b/>
          <w:bCs/>
          <w:i/>
          <w:iCs/>
          <w:lang w:val="tr-TR"/>
        </w:rPr>
        <w:t>İşbirliği</w:t>
      </w:r>
      <w:proofErr w:type="gramEnd"/>
      <w:r w:rsidRPr="009850C9">
        <w:rPr>
          <w:rFonts w:ascii="Times New Roman" w:hAnsi="Times New Roman" w:cs="Times New Roman"/>
          <w:b/>
          <w:bCs/>
          <w:i/>
          <w:iCs/>
          <w:lang w:val="tr-TR"/>
        </w:rPr>
        <w:t xml:space="preserve"> İttifaklar</w:t>
      </w:r>
      <w:r w:rsidR="00397415">
        <w:rPr>
          <w:rFonts w:ascii="Times New Roman" w:hAnsi="Times New Roman" w:cs="Times New Roman"/>
          <w:b/>
          <w:bCs/>
          <w:i/>
          <w:iCs/>
          <w:lang w:val="tr-TR"/>
        </w:rPr>
        <w:t>ı</w:t>
      </w:r>
    </w:p>
    <w:p w14:paraId="251A69FE" w14:textId="77777777" w:rsidR="00047A47" w:rsidRPr="009850C9" w:rsidRDefault="00047A47" w:rsidP="00CC02AA">
      <w:pPr>
        <w:autoSpaceDE w:val="0"/>
        <w:autoSpaceDN w:val="0"/>
        <w:adjustRightInd w:val="0"/>
        <w:jc w:val="both"/>
        <w:rPr>
          <w:rFonts w:ascii="Times New Roman" w:hAnsi="Times New Roman" w:cs="Times New Roman"/>
          <w:b/>
          <w:bCs/>
          <w:i/>
          <w:iCs/>
          <w:lang w:val="tr-TR"/>
        </w:rPr>
      </w:pPr>
    </w:p>
    <w:p w14:paraId="17FC048D" w14:textId="2DA5F12B" w:rsidR="00601840" w:rsidRDefault="00D363CF" w:rsidP="00CC02AA">
      <w:pPr>
        <w:autoSpaceDE w:val="0"/>
        <w:autoSpaceDN w:val="0"/>
        <w:adjustRightInd w:val="0"/>
        <w:jc w:val="both"/>
        <w:rPr>
          <w:rFonts w:ascii="Times New Roman" w:hAnsi="Times New Roman" w:cs="Times New Roman"/>
          <w:lang w:val="tr-TR"/>
        </w:rPr>
      </w:pPr>
      <w:r w:rsidRPr="007F66C4">
        <w:rPr>
          <w:rFonts w:ascii="Times New Roman" w:hAnsi="Times New Roman" w:cs="Times New Roman"/>
          <w:lang w:val="tr-TR"/>
        </w:rPr>
        <w:t xml:space="preserve">Beceriler için </w:t>
      </w:r>
      <w:proofErr w:type="spellStart"/>
      <w:r w:rsidRPr="007F66C4">
        <w:rPr>
          <w:rFonts w:ascii="Times New Roman" w:hAnsi="Times New Roman" w:cs="Times New Roman"/>
          <w:lang w:val="tr-TR"/>
        </w:rPr>
        <w:t>Sektörel</w:t>
      </w:r>
      <w:proofErr w:type="spellEnd"/>
      <w:r w:rsidRPr="007F66C4">
        <w:rPr>
          <w:rFonts w:ascii="Times New Roman" w:hAnsi="Times New Roman" w:cs="Times New Roman"/>
          <w:lang w:val="tr-TR"/>
        </w:rPr>
        <w:t xml:space="preserve"> </w:t>
      </w:r>
      <w:proofErr w:type="gramStart"/>
      <w:r w:rsidRPr="007F66C4">
        <w:rPr>
          <w:rFonts w:ascii="Times New Roman" w:hAnsi="Times New Roman" w:cs="Times New Roman"/>
          <w:lang w:val="tr-TR"/>
        </w:rPr>
        <w:t>İşbirliği</w:t>
      </w:r>
      <w:proofErr w:type="gramEnd"/>
      <w:r w:rsidRPr="007F66C4">
        <w:rPr>
          <w:rFonts w:ascii="Times New Roman" w:hAnsi="Times New Roman" w:cs="Times New Roman"/>
          <w:lang w:val="tr-TR"/>
        </w:rPr>
        <w:t xml:space="preserve"> İttifakları, farklı sektörlerde somut becerileri geliştirmek için yeni stratejik yaklaşımlar ve işbirlikleri yaratmayı amaçlamaktadır.</w:t>
      </w:r>
      <w:r w:rsidR="00601840">
        <w:rPr>
          <w:rFonts w:ascii="Times New Roman" w:hAnsi="Times New Roman" w:cs="Times New Roman"/>
          <w:lang w:val="tr-TR"/>
        </w:rPr>
        <w:t xml:space="preserve"> </w:t>
      </w:r>
      <w:r w:rsidR="00CE37F6" w:rsidRPr="007F66C4">
        <w:rPr>
          <w:rFonts w:ascii="Times New Roman" w:hAnsi="Times New Roman" w:cs="Times New Roman"/>
          <w:lang w:val="tr-TR"/>
        </w:rPr>
        <w:t xml:space="preserve">Çeşitli paydaşları bir araya getirerek işgücü piyasasının ihtiyaçlarını ele almayı, yeşil ve dijital dönüşümü </w:t>
      </w:r>
      <w:r w:rsidR="000603FD" w:rsidRPr="007F66C4">
        <w:rPr>
          <w:rFonts w:ascii="Times New Roman" w:hAnsi="Times New Roman" w:cs="Times New Roman"/>
          <w:lang w:val="tr-TR"/>
        </w:rPr>
        <w:t>sağlamayı</w:t>
      </w:r>
      <w:r w:rsidR="00CE37F6" w:rsidRPr="007F66C4">
        <w:rPr>
          <w:rFonts w:ascii="Times New Roman" w:hAnsi="Times New Roman" w:cs="Times New Roman"/>
          <w:lang w:val="tr-TR"/>
        </w:rPr>
        <w:t>, işgücünün becerilerinin artırılması ve yeniden vasıflandırılması için somut eylemlerde bulunma</w:t>
      </w:r>
      <w:r w:rsidR="000603FD" w:rsidRPr="007F66C4">
        <w:rPr>
          <w:rFonts w:ascii="Times New Roman" w:hAnsi="Times New Roman" w:cs="Times New Roman"/>
          <w:lang w:val="tr-TR"/>
        </w:rPr>
        <w:t xml:space="preserve">yı, yerel, ulusal </w:t>
      </w:r>
      <w:r w:rsidR="0043286E" w:rsidRPr="007F66C4">
        <w:rPr>
          <w:rFonts w:ascii="Times New Roman" w:hAnsi="Times New Roman" w:cs="Times New Roman"/>
          <w:lang w:val="tr-TR"/>
        </w:rPr>
        <w:t>ve bölgesel</w:t>
      </w:r>
      <w:r w:rsidR="000603FD" w:rsidRPr="007F66C4">
        <w:rPr>
          <w:rFonts w:ascii="Times New Roman" w:hAnsi="Times New Roman" w:cs="Times New Roman"/>
          <w:lang w:val="tr-TR"/>
        </w:rPr>
        <w:t xml:space="preserve"> büyüme stratejilerini destekle</w:t>
      </w:r>
      <w:r w:rsidR="00FF2D59" w:rsidRPr="007F66C4">
        <w:rPr>
          <w:rFonts w:ascii="Times New Roman" w:hAnsi="Times New Roman" w:cs="Times New Roman"/>
          <w:lang w:val="tr-TR"/>
        </w:rPr>
        <w:t xml:space="preserve">yen </w:t>
      </w:r>
      <w:r w:rsidR="0043286E" w:rsidRPr="007F66C4">
        <w:rPr>
          <w:rFonts w:ascii="Times New Roman" w:hAnsi="Times New Roman" w:cs="Times New Roman"/>
          <w:lang w:val="tr-TR"/>
        </w:rPr>
        <w:t>ittifaklar,</w:t>
      </w:r>
      <w:r w:rsidR="00FF2D59" w:rsidRPr="007F66C4">
        <w:rPr>
          <w:rFonts w:ascii="Times New Roman" w:hAnsi="Times New Roman" w:cs="Times New Roman"/>
          <w:lang w:val="tr-TR"/>
        </w:rPr>
        <w:t xml:space="preserve"> Avrupa için Yeni Sanayi Stratejisinde belirlenen 14 endüstriyel ekosistemde uygulanacaktır.</w:t>
      </w:r>
    </w:p>
    <w:p w14:paraId="5221D982" w14:textId="77777777" w:rsidR="00047A47" w:rsidRDefault="00047A47" w:rsidP="00CC02AA">
      <w:pPr>
        <w:autoSpaceDE w:val="0"/>
        <w:autoSpaceDN w:val="0"/>
        <w:adjustRightInd w:val="0"/>
        <w:jc w:val="both"/>
        <w:rPr>
          <w:rFonts w:ascii="Times New Roman" w:hAnsi="Times New Roman" w:cs="Times New Roman"/>
          <w:lang w:val="tr-TR"/>
        </w:rPr>
      </w:pPr>
    </w:p>
    <w:p w14:paraId="564AA211" w14:textId="77777777" w:rsidR="0043286E" w:rsidRPr="007F66C4" w:rsidRDefault="0043286E" w:rsidP="00CC02AA">
      <w:pPr>
        <w:autoSpaceDE w:val="0"/>
        <w:autoSpaceDN w:val="0"/>
        <w:adjustRightInd w:val="0"/>
        <w:jc w:val="both"/>
        <w:rPr>
          <w:rFonts w:ascii="Times New Roman" w:hAnsi="Times New Roman" w:cs="Times New Roman"/>
          <w:lang w:val="tr-TR"/>
        </w:rPr>
      </w:pPr>
    </w:p>
    <w:tbl>
      <w:tblPr>
        <w:tblW w:w="10055" w:type="dxa"/>
        <w:tblCellMar>
          <w:left w:w="0" w:type="dxa"/>
          <w:right w:w="0" w:type="dxa"/>
        </w:tblCellMar>
        <w:tblLook w:val="0420" w:firstRow="1" w:lastRow="0" w:firstColumn="0" w:lastColumn="0" w:noHBand="0" w:noVBand="1"/>
      </w:tblPr>
      <w:tblGrid>
        <w:gridCol w:w="3260"/>
        <w:gridCol w:w="6795"/>
      </w:tblGrid>
      <w:tr w:rsidR="00601840" w:rsidRPr="00601840" w14:paraId="5DFBB2D5" w14:textId="77777777" w:rsidTr="00601840">
        <w:trPr>
          <w:trHeight w:val="384"/>
        </w:trPr>
        <w:tc>
          <w:tcPr>
            <w:tcW w:w="10055" w:type="dxa"/>
            <w:gridSpan w:val="2"/>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vAlign w:val="center"/>
            <w:hideMark/>
          </w:tcPr>
          <w:p w14:paraId="3A4757AF" w14:textId="4DA78C7B" w:rsidR="00601840" w:rsidRPr="00397415" w:rsidRDefault="00601840" w:rsidP="00601840">
            <w:pPr>
              <w:autoSpaceDE w:val="0"/>
              <w:autoSpaceDN w:val="0"/>
              <w:adjustRightInd w:val="0"/>
              <w:jc w:val="center"/>
              <w:rPr>
                <w:rFonts w:ascii="Times New Roman" w:hAnsi="Times New Roman" w:cs="Times New Roman"/>
                <w:color w:val="FFFFFF" w:themeColor="background1"/>
                <w:sz w:val="28"/>
                <w:szCs w:val="28"/>
              </w:rPr>
            </w:pPr>
            <w:r w:rsidRPr="00397415">
              <w:rPr>
                <w:rFonts w:ascii="Times New Roman" w:hAnsi="Times New Roman" w:cs="Times New Roman"/>
                <w:b/>
                <w:bCs/>
                <w:color w:val="FFFFFF" w:themeColor="background1"/>
                <w:sz w:val="28"/>
                <w:szCs w:val="28"/>
              </w:rPr>
              <w:t xml:space="preserve">Lot 2: </w:t>
            </w:r>
            <w:r w:rsidR="00397415" w:rsidRPr="00397415">
              <w:rPr>
                <w:rFonts w:ascii="Times New Roman" w:hAnsi="Times New Roman" w:cs="Times New Roman"/>
                <w:b/>
                <w:bCs/>
                <w:color w:val="FFFFFF" w:themeColor="background1"/>
                <w:sz w:val="28"/>
                <w:szCs w:val="28"/>
                <w:lang w:val="tr-TR"/>
              </w:rPr>
              <w:t>Beceriler</w:t>
            </w:r>
            <w:r w:rsidR="00397415">
              <w:rPr>
                <w:rFonts w:ascii="Times New Roman" w:hAnsi="Times New Roman" w:cs="Times New Roman"/>
                <w:b/>
                <w:bCs/>
                <w:color w:val="FFFFFF" w:themeColor="background1"/>
                <w:sz w:val="28"/>
                <w:szCs w:val="28"/>
                <w:lang w:val="tr-TR"/>
              </w:rPr>
              <w:t xml:space="preserve"> </w:t>
            </w:r>
            <w:r w:rsidR="00397415" w:rsidRPr="00397415">
              <w:rPr>
                <w:rFonts w:ascii="Times New Roman" w:hAnsi="Times New Roman" w:cs="Times New Roman"/>
                <w:b/>
                <w:bCs/>
                <w:color w:val="FFFFFF" w:themeColor="background1"/>
                <w:sz w:val="28"/>
                <w:szCs w:val="28"/>
                <w:lang w:val="tr-TR"/>
              </w:rPr>
              <w:t xml:space="preserve">için </w:t>
            </w:r>
            <w:proofErr w:type="spellStart"/>
            <w:r w:rsidR="00397415" w:rsidRPr="00397415">
              <w:rPr>
                <w:rFonts w:ascii="Times New Roman" w:hAnsi="Times New Roman" w:cs="Times New Roman"/>
                <w:b/>
                <w:bCs/>
                <w:color w:val="FFFFFF" w:themeColor="background1"/>
                <w:sz w:val="28"/>
                <w:szCs w:val="28"/>
                <w:lang w:val="tr-TR"/>
              </w:rPr>
              <w:t>Sektörel</w:t>
            </w:r>
            <w:proofErr w:type="spellEnd"/>
            <w:r w:rsidR="00397415" w:rsidRPr="00397415">
              <w:rPr>
                <w:rFonts w:ascii="Times New Roman" w:hAnsi="Times New Roman" w:cs="Times New Roman"/>
                <w:b/>
                <w:bCs/>
                <w:color w:val="FFFFFF" w:themeColor="background1"/>
                <w:sz w:val="28"/>
                <w:szCs w:val="28"/>
                <w:lang w:val="tr-TR"/>
              </w:rPr>
              <w:t xml:space="preserve"> İşbirliği İttifaklar</w:t>
            </w:r>
            <w:r w:rsidR="00397415">
              <w:rPr>
                <w:rFonts w:ascii="Times New Roman" w:hAnsi="Times New Roman" w:cs="Times New Roman"/>
                <w:b/>
                <w:bCs/>
                <w:color w:val="FFFFFF" w:themeColor="background1"/>
                <w:sz w:val="28"/>
                <w:szCs w:val="28"/>
                <w:lang w:val="tr-TR"/>
              </w:rPr>
              <w:t>ı</w:t>
            </w:r>
          </w:p>
        </w:tc>
      </w:tr>
      <w:tr w:rsidR="00601840" w:rsidRPr="00601840" w14:paraId="484EEFA2" w14:textId="77777777" w:rsidTr="00601840">
        <w:trPr>
          <w:trHeight w:val="366"/>
        </w:trPr>
        <w:tc>
          <w:tcPr>
            <w:tcW w:w="326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1C08828D" w14:textId="77777777" w:rsidR="00601840" w:rsidRPr="00601840" w:rsidRDefault="00601840" w:rsidP="00601840">
            <w:pPr>
              <w:autoSpaceDE w:val="0"/>
              <w:autoSpaceDN w:val="0"/>
              <w:adjustRightInd w:val="0"/>
              <w:jc w:val="both"/>
              <w:rPr>
                <w:rFonts w:ascii="Times New Roman" w:hAnsi="Times New Roman" w:cs="Times New Roman"/>
              </w:rPr>
            </w:pPr>
            <w:r w:rsidRPr="00601840">
              <w:rPr>
                <w:rFonts w:ascii="Times New Roman" w:hAnsi="Times New Roman" w:cs="Times New Roman"/>
                <w:b/>
                <w:bCs/>
                <w:i/>
                <w:iCs/>
              </w:rPr>
              <w:t>Kimler başvurabilir?</w:t>
            </w:r>
          </w:p>
        </w:tc>
        <w:tc>
          <w:tcPr>
            <w:tcW w:w="6795"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0D8527A7" w14:textId="77777777" w:rsidR="00601840" w:rsidRPr="00601840" w:rsidRDefault="00601840" w:rsidP="00601840">
            <w:pPr>
              <w:autoSpaceDE w:val="0"/>
              <w:autoSpaceDN w:val="0"/>
              <w:adjustRightInd w:val="0"/>
              <w:jc w:val="both"/>
              <w:rPr>
                <w:rFonts w:ascii="Times New Roman" w:hAnsi="Times New Roman" w:cs="Times New Roman"/>
              </w:rPr>
            </w:pPr>
            <w:r w:rsidRPr="00601840">
              <w:rPr>
                <w:rFonts w:ascii="Times New Roman" w:hAnsi="Times New Roman" w:cs="Times New Roman"/>
                <w:lang w:val="en-US"/>
              </w:rPr>
              <w:t xml:space="preserve">Bir Program </w:t>
            </w:r>
            <w:proofErr w:type="spellStart"/>
            <w:r w:rsidRPr="00601840">
              <w:rPr>
                <w:rFonts w:ascii="Times New Roman" w:hAnsi="Times New Roman" w:cs="Times New Roman"/>
                <w:lang w:val="en-US"/>
              </w:rPr>
              <w:t>ülkesinde</w:t>
            </w:r>
            <w:proofErr w:type="spellEnd"/>
            <w:r w:rsidRPr="00601840">
              <w:rPr>
                <w:rFonts w:ascii="Times New Roman" w:hAnsi="Times New Roman" w:cs="Times New Roman"/>
                <w:lang w:val="en-US"/>
              </w:rPr>
              <w:t xml:space="preserve"> </w:t>
            </w:r>
            <w:proofErr w:type="spellStart"/>
            <w:r w:rsidRPr="00601840">
              <w:rPr>
                <w:rFonts w:ascii="Times New Roman" w:hAnsi="Times New Roman" w:cs="Times New Roman"/>
                <w:lang w:val="en-US"/>
              </w:rPr>
              <w:t>kurulmuş</w:t>
            </w:r>
            <w:proofErr w:type="spellEnd"/>
            <w:r w:rsidRPr="00601840">
              <w:rPr>
                <w:rFonts w:ascii="Times New Roman" w:hAnsi="Times New Roman" w:cs="Times New Roman"/>
                <w:lang w:val="en-US"/>
              </w:rPr>
              <w:t xml:space="preserve"> </w:t>
            </w:r>
            <w:proofErr w:type="spellStart"/>
            <w:r w:rsidRPr="00601840">
              <w:rPr>
                <w:rFonts w:ascii="Times New Roman" w:hAnsi="Times New Roman" w:cs="Times New Roman"/>
                <w:lang w:val="en-US"/>
              </w:rPr>
              <w:t>herhangi</w:t>
            </w:r>
            <w:proofErr w:type="spellEnd"/>
            <w:r w:rsidRPr="00601840">
              <w:rPr>
                <w:rFonts w:ascii="Times New Roman" w:hAnsi="Times New Roman" w:cs="Times New Roman"/>
                <w:lang w:val="en-US"/>
              </w:rPr>
              <w:t xml:space="preserve"> </w:t>
            </w:r>
            <w:proofErr w:type="spellStart"/>
            <w:r w:rsidRPr="00601840">
              <w:rPr>
                <w:rFonts w:ascii="Times New Roman" w:hAnsi="Times New Roman" w:cs="Times New Roman"/>
                <w:lang w:val="en-US"/>
              </w:rPr>
              <w:t>bir</w:t>
            </w:r>
            <w:proofErr w:type="spellEnd"/>
            <w:r w:rsidRPr="00601840">
              <w:rPr>
                <w:rFonts w:ascii="Times New Roman" w:hAnsi="Times New Roman" w:cs="Times New Roman"/>
                <w:lang w:val="en-US"/>
              </w:rPr>
              <w:t xml:space="preserve"> </w:t>
            </w:r>
            <w:proofErr w:type="spellStart"/>
            <w:r w:rsidRPr="00601840">
              <w:rPr>
                <w:rFonts w:ascii="Times New Roman" w:hAnsi="Times New Roman" w:cs="Times New Roman"/>
                <w:lang w:val="en-US"/>
              </w:rPr>
              <w:t>kurum</w:t>
            </w:r>
            <w:proofErr w:type="spellEnd"/>
            <w:r w:rsidRPr="00601840">
              <w:rPr>
                <w:rFonts w:ascii="Times New Roman" w:hAnsi="Times New Roman" w:cs="Times New Roman"/>
                <w:lang w:val="en-US"/>
              </w:rPr>
              <w:t xml:space="preserve"> </w:t>
            </w:r>
            <w:proofErr w:type="spellStart"/>
            <w:r w:rsidRPr="00601840">
              <w:rPr>
                <w:rFonts w:ascii="Times New Roman" w:hAnsi="Times New Roman" w:cs="Times New Roman"/>
                <w:lang w:val="en-US"/>
              </w:rPr>
              <w:t>ve</w:t>
            </w:r>
            <w:proofErr w:type="spellEnd"/>
            <w:r w:rsidRPr="00601840">
              <w:rPr>
                <w:rFonts w:ascii="Times New Roman" w:hAnsi="Times New Roman" w:cs="Times New Roman"/>
                <w:lang w:val="en-US"/>
              </w:rPr>
              <w:t xml:space="preserve"> </w:t>
            </w:r>
            <w:proofErr w:type="spellStart"/>
            <w:r w:rsidRPr="00601840">
              <w:rPr>
                <w:rFonts w:ascii="Times New Roman" w:hAnsi="Times New Roman" w:cs="Times New Roman"/>
                <w:lang w:val="en-US"/>
              </w:rPr>
              <w:t>kuruluş</w:t>
            </w:r>
            <w:proofErr w:type="spellEnd"/>
          </w:p>
        </w:tc>
      </w:tr>
      <w:tr w:rsidR="00601840" w:rsidRPr="00601840" w14:paraId="7ABFDB28" w14:textId="77777777" w:rsidTr="00601840">
        <w:trPr>
          <w:trHeight w:val="414"/>
        </w:trPr>
        <w:tc>
          <w:tcPr>
            <w:tcW w:w="326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174BFC03" w14:textId="77777777" w:rsidR="00601840" w:rsidRPr="00601840" w:rsidRDefault="00601840" w:rsidP="00601840">
            <w:pPr>
              <w:autoSpaceDE w:val="0"/>
              <w:autoSpaceDN w:val="0"/>
              <w:adjustRightInd w:val="0"/>
              <w:jc w:val="both"/>
              <w:rPr>
                <w:rFonts w:ascii="Times New Roman" w:hAnsi="Times New Roman" w:cs="Times New Roman"/>
              </w:rPr>
            </w:pPr>
            <w:r w:rsidRPr="00601840">
              <w:rPr>
                <w:rFonts w:ascii="Times New Roman" w:hAnsi="Times New Roman" w:cs="Times New Roman"/>
                <w:b/>
                <w:bCs/>
                <w:i/>
                <w:iCs/>
              </w:rPr>
              <w:t>Ortakların Sayısı ve Profili</w:t>
            </w:r>
          </w:p>
        </w:tc>
        <w:tc>
          <w:tcPr>
            <w:tcW w:w="6795"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590FB09E" w14:textId="77777777" w:rsidR="00601840" w:rsidRPr="00601840" w:rsidRDefault="00601840" w:rsidP="00601840">
            <w:pPr>
              <w:autoSpaceDE w:val="0"/>
              <w:autoSpaceDN w:val="0"/>
              <w:adjustRightInd w:val="0"/>
              <w:jc w:val="both"/>
              <w:rPr>
                <w:rFonts w:ascii="Times New Roman" w:hAnsi="Times New Roman" w:cs="Times New Roman"/>
              </w:rPr>
            </w:pPr>
            <w:r w:rsidRPr="00601840">
              <w:rPr>
                <w:rFonts w:ascii="Times New Roman" w:hAnsi="Times New Roman" w:cs="Times New Roman"/>
              </w:rPr>
              <w:t>Sekizi Program ülkesinden olmak üzere en az 12 tam ortak</w:t>
            </w:r>
          </w:p>
          <w:p w14:paraId="49F779B6" w14:textId="77777777" w:rsidR="00601840" w:rsidRPr="00601840" w:rsidRDefault="00601840" w:rsidP="00601840">
            <w:pPr>
              <w:numPr>
                <w:ilvl w:val="0"/>
                <w:numId w:val="5"/>
              </w:numPr>
              <w:autoSpaceDE w:val="0"/>
              <w:autoSpaceDN w:val="0"/>
              <w:adjustRightInd w:val="0"/>
              <w:jc w:val="both"/>
              <w:rPr>
                <w:rFonts w:ascii="Times New Roman" w:hAnsi="Times New Roman" w:cs="Times New Roman"/>
              </w:rPr>
            </w:pPr>
            <w:r w:rsidRPr="00601840">
              <w:rPr>
                <w:rFonts w:ascii="Times New Roman" w:hAnsi="Times New Roman" w:cs="Times New Roman"/>
              </w:rPr>
              <w:t>En az 5 istihdam (labor market) kurumu</w:t>
            </w:r>
          </w:p>
          <w:p w14:paraId="36050C91" w14:textId="77777777" w:rsidR="00601840" w:rsidRPr="00601840" w:rsidRDefault="00601840" w:rsidP="00601840">
            <w:pPr>
              <w:numPr>
                <w:ilvl w:val="0"/>
                <w:numId w:val="5"/>
              </w:numPr>
              <w:autoSpaceDE w:val="0"/>
              <w:autoSpaceDN w:val="0"/>
              <w:adjustRightInd w:val="0"/>
              <w:jc w:val="both"/>
              <w:rPr>
                <w:rFonts w:ascii="Times New Roman" w:hAnsi="Times New Roman" w:cs="Times New Roman"/>
              </w:rPr>
            </w:pPr>
            <w:r w:rsidRPr="00601840">
              <w:rPr>
                <w:rFonts w:ascii="Times New Roman" w:hAnsi="Times New Roman" w:cs="Times New Roman"/>
                <w:lang w:val="en-US"/>
              </w:rPr>
              <w:t>E</w:t>
            </w:r>
            <w:r w:rsidRPr="00601840">
              <w:rPr>
                <w:rFonts w:ascii="Times New Roman" w:hAnsi="Times New Roman" w:cs="Times New Roman"/>
              </w:rPr>
              <w:t>n az bir yüksek</w:t>
            </w:r>
            <w:proofErr w:type="spellStart"/>
            <w:r w:rsidRPr="00601840">
              <w:rPr>
                <w:rFonts w:ascii="Times New Roman" w:hAnsi="Times New Roman" w:cs="Times New Roman"/>
                <w:lang w:val="en-US"/>
              </w:rPr>
              <w:t>öğretim</w:t>
            </w:r>
            <w:proofErr w:type="spellEnd"/>
            <w:r w:rsidRPr="00601840">
              <w:rPr>
                <w:rFonts w:ascii="Times New Roman" w:hAnsi="Times New Roman" w:cs="Times New Roman"/>
              </w:rPr>
              <w:t xml:space="preserve"> kurumu ve mesleki eğitim kurumu</w:t>
            </w:r>
          </w:p>
        </w:tc>
      </w:tr>
      <w:tr w:rsidR="00601840" w:rsidRPr="00601840" w14:paraId="70ADA442" w14:textId="77777777" w:rsidTr="00601840">
        <w:trPr>
          <w:trHeight w:val="43"/>
        </w:trPr>
        <w:tc>
          <w:tcPr>
            <w:tcW w:w="326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2D478E7C" w14:textId="77777777" w:rsidR="00601840" w:rsidRPr="00601840" w:rsidRDefault="00601840" w:rsidP="00601840">
            <w:pPr>
              <w:autoSpaceDE w:val="0"/>
              <w:autoSpaceDN w:val="0"/>
              <w:adjustRightInd w:val="0"/>
              <w:jc w:val="both"/>
              <w:rPr>
                <w:rFonts w:ascii="Times New Roman" w:hAnsi="Times New Roman" w:cs="Times New Roman"/>
              </w:rPr>
            </w:pPr>
            <w:r w:rsidRPr="00601840">
              <w:rPr>
                <w:rFonts w:ascii="Times New Roman" w:hAnsi="Times New Roman" w:cs="Times New Roman"/>
                <w:b/>
                <w:bCs/>
                <w:i/>
                <w:iCs/>
              </w:rPr>
              <w:t>Proje süresi</w:t>
            </w:r>
          </w:p>
        </w:tc>
        <w:tc>
          <w:tcPr>
            <w:tcW w:w="6795"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2D31F5C0" w14:textId="77777777" w:rsidR="00601840" w:rsidRPr="00601840" w:rsidRDefault="00601840" w:rsidP="00601840">
            <w:pPr>
              <w:autoSpaceDE w:val="0"/>
              <w:autoSpaceDN w:val="0"/>
              <w:adjustRightInd w:val="0"/>
              <w:jc w:val="both"/>
              <w:rPr>
                <w:rFonts w:ascii="Times New Roman" w:hAnsi="Times New Roman" w:cs="Times New Roman"/>
              </w:rPr>
            </w:pPr>
            <w:r w:rsidRPr="00601840">
              <w:rPr>
                <w:rFonts w:ascii="Times New Roman" w:hAnsi="Times New Roman" w:cs="Times New Roman"/>
              </w:rPr>
              <w:t>4 yıl</w:t>
            </w:r>
          </w:p>
        </w:tc>
      </w:tr>
      <w:tr w:rsidR="00601840" w:rsidRPr="00601840" w14:paraId="411A905B" w14:textId="77777777" w:rsidTr="00601840">
        <w:trPr>
          <w:trHeight w:val="75"/>
        </w:trPr>
        <w:tc>
          <w:tcPr>
            <w:tcW w:w="326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50836C31" w14:textId="77777777" w:rsidR="00601840" w:rsidRPr="00601840" w:rsidRDefault="00601840" w:rsidP="00601840">
            <w:pPr>
              <w:autoSpaceDE w:val="0"/>
              <w:autoSpaceDN w:val="0"/>
              <w:adjustRightInd w:val="0"/>
              <w:jc w:val="both"/>
              <w:rPr>
                <w:rFonts w:ascii="Times New Roman" w:hAnsi="Times New Roman" w:cs="Times New Roman"/>
              </w:rPr>
            </w:pPr>
            <w:r w:rsidRPr="00601840">
              <w:rPr>
                <w:rFonts w:ascii="Times New Roman" w:hAnsi="Times New Roman" w:cs="Times New Roman"/>
                <w:b/>
                <w:bCs/>
                <w:i/>
                <w:iCs/>
              </w:rPr>
              <w:t>Proje Bütçesi</w:t>
            </w:r>
          </w:p>
        </w:tc>
        <w:tc>
          <w:tcPr>
            <w:tcW w:w="6795"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5CDA6326" w14:textId="77777777" w:rsidR="00601840" w:rsidRPr="00601840" w:rsidRDefault="00601840" w:rsidP="00601840">
            <w:pPr>
              <w:autoSpaceDE w:val="0"/>
              <w:autoSpaceDN w:val="0"/>
              <w:adjustRightInd w:val="0"/>
              <w:jc w:val="both"/>
              <w:rPr>
                <w:rFonts w:ascii="Times New Roman" w:hAnsi="Times New Roman" w:cs="Times New Roman"/>
              </w:rPr>
            </w:pPr>
            <w:r w:rsidRPr="00601840">
              <w:rPr>
                <w:rFonts w:ascii="Times New Roman" w:hAnsi="Times New Roman" w:cs="Times New Roman"/>
              </w:rPr>
              <w:t>Maksimum 4 milyon avro</w:t>
            </w:r>
          </w:p>
        </w:tc>
      </w:tr>
      <w:tr w:rsidR="00601840" w:rsidRPr="00601840" w14:paraId="174F05EF" w14:textId="77777777" w:rsidTr="00601840">
        <w:trPr>
          <w:trHeight w:val="229"/>
        </w:trPr>
        <w:tc>
          <w:tcPr>
            <w:tcW w:w="326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3320CDF3" w14:textId="77777777" w:rsidR="00601840" w:rsidRPr="00601840" w:rsidRDefault="00601840" w:rsidP="00601840">
            <w:pPr>
              <w:autoSpaceDE w:val="0"/>
              <w:autoSpaceDN w:val="0"/>
              <w:adjustRightInd w:val="0"/>
              <w:jc w:val="both"/>
              <w:rPr>
                <w:rFonts w:ascii="Times New Roman" w:hAnsi="Times New Roman" w:cs="Times New Roman"/>
              </w:rPr>
            </w:pPr>
            <w:r w:rsidRPr="00601840">
              <w:rPr>
                <w:rFonts w:ascii="Times New Roman" w:hAnsi="Times New Roman" w:cs="Times New Roman"/>
                <w:b/>
                <w:bCs/>
                <w:i/>
                <w:iCs/>
              </w:rPr>
              <w:t>Toplam Bütçe</w:t>
            </w:r>
          </w:p>
        </w:tc>
        <w:tc>
          <w:tcPr>
            <w:tcW w:w="6795"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0C89A36B" w14:textId="77777777" w:rsidR="00601840" w:rsidRPr="00601840" w:rsidRDefault="00601840" w:rsidP="00601840">
            <w:pPr>
              <w:autoSpaceDE w:val="0"/>
              <w:autoSpaceDN w:val="0"/>
              <w:adjustRightInd w:val="0"/>
              <w:jc w:val="both"/>
              <w:rPr>
                <w:rFonts w:ascii="Times New Roman" w:hAnsi="Times New Roman" w:cs="Times New Roman"/>
              </w:rPr>
            </w:pPr>
            <w:r w:rsidRPr="00601840">
              <w:rPr>
                <w:rFonts w:ascii="Times New Roman" w:hAnsi="Times New Roman" w:cs="Times New Roman"/>
              </w:rPr>
              <w:t>31 milyon avro</w:t>
            </w:r>
          </w:p>
        </w:tc>
      </w:tr>
      <w:tr w:rsidR="00601840" w:rsidRPr="00601840" w14:paraId="691E369F" w14:textId="77777777" w:rsidTr="00601840">
        <w:trPr>
          <w:trHeight w:val="362"/>
        </w:trPr>
        <w:tc>
          <w:tcPr>
            <w:tcW w:w="326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4DA34EEE" w14:textId="77777777" w:rsidR="00601840" w:rsidRPr="00601840" w:rsidRDefault="00601840" w:rsidP="00601840">
            <w:pPr>
              <w:autoSpaceDE w:val="0"/>
              <w:autoSpaceDN w:val="0"/>
              <w:adjustRightInd w:val="0"/>
              <w:jc w:val="both"/>
              <w:rPr>
                <w:rFonts w:ascii="Times New Roman" w:hAnsi="Times New Roman" w:cs="Times New Roman"/>
              </w:rPr>
            </w:pPr>
            <w:r w:rsidRPr="00601840">
              <w:rPr>
                <w:rFonts w:ascii="Times New Roman" w:hAnsi="Times New Roman" w:cs="Times New Roman"/>
                <w:b/>
                <w:bCs/>
                <w:i/>
                <w:iCs/>
              </w:rPr>
              <w:t>Son Başvuru Tarihi</w:t>
            </w:r>
          </w:p>
        </w:tc>
        <w:tc>
          <w:tcPr>
            <w:tcW w:w="6795"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0D17E7A4" w14:textId="77777777" w:rsidR="00601840" w:rsidRPr="00601840" w:rsidRDefault="00601840" w:rsidP="00601840">
            <w:pPr>
              <w:autoSpaceDE w:val="0"/>
              <w:autoSpaceDN w:val="0"/>
              <w:adjustRightInd w:val="0"/>
              <w:jc w:val="both"/>
              <w:rPr>
                <w:rFonts w:ascii="Times New Roman" w:hAnsi="Times New Roman" w:cs="Times New Roman"/>
              </w:rPr>
            </w:pPr>
            <w:r w:rsidRPr="00601840">
              <w:rPr>
                <w:rFonts w:ascii="Times New Roman" w:hAnsi="Times New Roman" w:cs="Times New Roman"/>
              </w:rPr>
              <w:t>7 Eylül 17:00 (CET)</w:t>
            </w:r>
          </w:p>
        </w:tc>
      </w:tr>
      <w:tr w:rsidR="003F7138" w:rsidRPr="003F7138" w14:paraId="2665044A" w14:textId="77777777" w:rsidTr="003F7138">
        <w:trPr>
          <w:trHeight w:val="362"/>
        </w:trPr>
        <w:tc>
          <w:tcPr>
            <w:tcW w:w="326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339AE7B9" w14:textId="77777777" w:rsidR="003F7138" w:rsidRPr="003F7138" w:rsidRDefault="003F7138" w:rsidP="003F7138">
            <w:pPr>
              <w:autoSpaceDE w:val="0"/>
              <w:autoSpaceDN w:val="0"/>
              <w:adjustRightInd w:val="0"/>
              <w:jc w:val="both"/>
              <w:rPr>
                <w:rFonts w:ascii="Times New Roman" w:hAnsi="Times New Roman" w:cs="Times New Roman"/>
                <w:b/>
                <w:bCs/>
                <w:i/>
                <w:iCs/>
              </w:rPr>
            </w:pPr>
            <w:r w:rsidRPr="003F7138">
              <w:rPr>
                <w:rFonts w:ascii="Times New Roman" w:hAnsi="Times New Roman" w:cs="Times New Roman"/>
                <w:b/>
                <w:bCs/>
                <w:i/>
                <w:iCs/>
              </w:rPr>
              <w:t>Sektörler</w:t>
            </w:r>
          </w:p>
        </w:tc>
        <w:tc>
          <w:tcPr>
            <w:tcW w:w="6795"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58B8708F" w14:textId="77777777" w:rsidR="003F7138" w:rsidRPr="003F7138" w:rsidRDefault="003F7138" w:rsidP="003F7138">
            <w:pPr>
              <w:autoSpaceDE w:val="0"/>
              <w:autoSpaceDN w:val="0"/>
              <w:adjustRightInd w:val="0"/>
              <w:jc w:val="both"/>
              <w:rPr>
                <w:rFonts w:ascii="Times New Roman" w:hAnsi="Times New Roman" w:cs="Times New Roman"/>
              </w:rPr>
            </w:pPr>
            <w:r w:rsidRPr="003F7138">
              <w:rPr>
                <w:rFonts w:ascii="Times New Roman" w:hAnsi="Times New Roman" w:cs="Times New Roman"/>
              </w:rPr>
              <w:t>Avrupa için Yeni Endüstriyel Strateji (New Industrial Strategy for Europe)’de belirlenmiş 14 endüstriyel ekosistemden ortaklar:</w:t>
            </w:r>
          </w:p>
          <w:p w14:paraId="36C2FB50" w14:textId="77777777" w:rsidR="003F7138" w:rsidRPr="003F7138" w:rsidRDefault="003F7138" w:rsidP="003F7138">
            <w:pPr>
              <w:numPr>
                <w:ilvl w:val="0"/>
                <w:numId w:val="6"/>
              </w:numPr>
              <w:autoSpaceDE w:val="0"/>
              <w:autoSpaceDN w:val="0"/>
              <w:adjustRightInd w:val="0"/>
              <w:jc w:val="both"/>
              <w:rPr>
                <w:rFonts w:ascii="Times New Roman" w:hAnsi="Times New Roman" w:cs="Times New Roman"/>
              </w:rPr>
            </w:pPr>
            <w:r w:rsidRPr="003F7138">
              <w:rPr>
                <w:rFonts w:ascii="Times New Roman" w:hAnsi="Times New Roman" w:cs="Times New Roman"/>
              </w:rPr>
              <w:t>Turizm</w:t>
            </w:r>
          </w:p>
          <w:p w14:paraId="712FEBF9" w14:textId="77777777" w:rsidR="003F7138" w:rsidRPr="003F7138" w:rsidRDefault="003F7138" w:rsidP="003F7138">
            <w:pPr>
              <w:numPr>
                <w:ilvl w:val="0"/>
                <w:numId w:val="6"/>
              </w:numPr>
              <w:autoSpaceDE w:val="0"/>
              <w:autoSpaceDN w:val="0"/>
              <w:adjustRightInd w:val="0"/>
              <w:jc w:val="both"/>
              <w:rPr>
                <w:rFonts w:ascii="Times New Roman" w:hAnsi="Times New Roman" w:cs="Times New Roman"/>
              </w:rPr>
            </w:pPr>
            <w:r w:rsidRPr="003F7138">
              <w:rPr>
                <w:rFonts w:ascii="Times New Roman" w:hAnsi="Times New Roman" w:cs="Times New Roman"/>
              </w:rPr>
              <w:t>Ulaşım, otomotiv, hareketlilik</w:t>
            </w:r>
          </w:p>
          <w:p w14:paraId="567CAD56" w14:textId="77777777" w:rsidR="003F7138" w:rsidRPr="003F7138" w:rsidRDefault="003F7138" w:rsidP="003F7138">
            <w:pPr>
              <w:numPr>
                <w:ilvl w:val="0"/>
                <w:numId w:val="6"/>
              </w:numPr>
              <w:autoSpaceDE w:val="0"/>
              <w:autoSpaceDN w:val="0"/>
              <w:adjustRightInd w:val="0"/>
              <w:jc w:val="both"/>
              <w:rPr>
                <w:rFonts w:ascii="Times New Roman" w:hAnsi="Times New Roman" w:cs="Times New Roman"/>
              </w:rPr>
            </w:pPr>
            <w:r w:rsidRPr="003F7138">
              <w:rPr>
                <w:rFonts w:ascii="Times New Roman" w:hAnsi="Times New Roman" w:cs="Times New Roman"/>
              </w:rPr>
              <w:t>Uzay ve savunma</w:t>
            </w:r>
          </w:p>
          <w:p w14:paraId="08129C14" w14:textId="77777777" w:rsidR="003F7138" w:rsidRPr="003F7138" w:rsidRDefault="003F7138" w:rsidP="003F7138">
            <w:pPr>
              <w:numPr>
                <w:ilvl w:val="0"/>
                <w:numId w:val="6"/>
              </w:numPr>
              <w:autoSpaceDE w:val="0"/>
              <w:autoSpaceDN w:val="0"/>
              <w:adjustRightInd w:val="0"/>
              <w:jc w:val="both"/>
              <w:rPr>
                <w:rFonts w:ascii="Times New Roman" w:hAnsi="Times New Roman" w:cs="Times New Roman"/>
              </w:rPr>
            </w:pPr>
            <w:r w:rsidRPr="003F7138">
              <w:rPr>
                <w:rFonts w:ascii="Times New Roman" w:hAnsi="Times New Roman" w:cs="Times New Roman"/>
              </w:rPr>
              <w:t>İnşaat</w:t>
            </w:r>
          </w:p>
          <w:p w14:paraId="4CFA6AF4" w14:textId="77777777" w:rsidR="003F7138" w:rsidRPr="003F7138" w:rsidRDefault="003F7138" w:rsidP="003F7138">
            <w:pPr>
              <w:numPr>
                <w:ilvl w:val="0"/>
                <w:numId w:val="6"/>
              </w:numPr>
              <w:autoSpaceDE w:val="0"/>
              <w:autoSpaceDN w:val="0"/>
              <w:adjustRightInd w:val="0"/>
              <w:jc w:val="both"/>
              <w:rPr>
                <w:rFonts w:ascii="Times New Roman" w:hAnsi="Times New Roman" w:cs="Times New Roman"/>
              </w:rPr>
            </w:pPr>
            <w:r w:rsidRPr="003F7138">
              <w:rPr>
                <w:rFonts w:ascii="Times New Roman" w:hAnsi="Times New Roman" w:cs="Times New Roman"/>
              </w:rPr>
              <w:t>Tarım</w:t>
            </w:r>
          </w:p>
          <w:p w14:paraId="3DE5FB9E" w14:textId="77777777" w:rsidR="003F7138" w:rsidRPr="003F7138" w:rsidRDefault="003F7138" w:rsidP="003F7138">
            <w:pPr>
              <w:numPr>
                <w:ilvl w:val="0"/>
                <w:numId w:val="6"/>
              </w:numPr>
              <w:autoSpaceDE w:val="0"/>
              <w:autoSpaceDN w:val="0"/>
              <w:adjustRightInd w:val="0"/>
              <w:jc w:val="both"/>
              <w:rPr>
                <w:rFonts w:ascii="Times New Roman" w:hAnsi="Times New Roman" w:cs="Times New Roman"/>
              </w:rPr>
            </w:pPr>
            <w:r w:rsidRPr="003F7138">
              <w:rPr>
                <w:rFonts w:ascii="Times New Roman" w:hAnsi="Times New Roman" w:cs="Times New Roman"/>
              </w:rPr>
              <w:t>Düşük karbon salınımlı endüstriler</w:t>
            </w:r>
          </w:p>
          <w:p w14:paraId="3AF2A23B" w14:textId="77777777" w:rsidR="003F7138" w:rsidRPr="003F7138" w:rsidRDefault="003F7138" w:rsidP="003F7138">
            <w:pPr>
              <w:numPr>
                <w:ilvl w:val="0"/>
                <w:numId w:val="6"/>
              </w:numPr>
              <w:autoSpaceDE w:val="0"/>
              <w:autoSpaceDN w:val="0"/>
              <w:adjustRightInd w:val="0"/>
              <w:jc w:val="both"/>
              <w:rPr>
                <w:rFonts w:ascii="Times New Roman" w:hAnsi="Times New Roman" w:cs="Times New Roman"/>
              </w:rPr>
            </w:pPr>
            <w:r w:rsidRPr="003F7138">
              <w:rPr>
                <w:rFonts w:ascii="Times New Roman" w:hAnsi="Times New Roman" w:cs="Times New Roman"/>
              </w:rPr>
              <w:t>Tekstil</w:t>
            </w:r>
          </w:p>
          <w:p w14:paraId="0946965E" w14:textId="77777777" w:rsidR="003F7138" w:rsidRPr="003F7138" w:rsidRDefault="003F7138" w:rsidP="003F7138">
            <w:pPr>
              <w:numPr>
                <w:ilvl w:val="0"/>
                <w:numId w:val="6"/>
              </w:numPr>
              <w:autoSpaceDE w:val="0"/>
              <w:autoSpaceDN w:val="0"/>
              <w:adjustRightInd w:val="0"/>
              <w:jc w:val="both"/>
              <w:rPr>
                <w:rFonts w:ascii="Times New Roman" w:hAnsi="Times New Roman" w:cs="Times New Roman"/>
              </w:rPr>
            </w:pPr>
            <w:r w:rsidRPr="003F7138">
              <w:rPr>
                <w:rFonts w:ascii="Times New Roman" w:hAnsi="Times New Roman" w:cs="Times New Roman"/>
              </w:rPr>
              <w:t>Yaratıcı ve kültürel sektörler</w:t>
            </w:r>
          </w:p>
          <w:p w14:paraId="74033AF5" w14:textId="77777777" w:rsidR="003F7138" w:rsidRPr="003F7138" w:rsidRDefault="003F7138" w:rsidP="003F7138">
            <w:pPr>
              <w:numPr>
                <w:ilvl w:val="0"/>
                <w:numId w:val="6"/>
              </w:numPr>
              <w:autoSpaceDE w:val="0"/>
              <w:autoSpaceDN w:val="0"/>
              <w:adjustRightInd w:val="0"/>
              <w:jc w:val="both"/>
              <w:rPr>
                <w:rFonts w:ascii="Times New Roman" w:hAnsi="Times New Roman" w:cs="Times New Roman"/>
              </w:rPr>
            </w:pPr>
            <w:r w:rsidRPr="003F7138">
              <w:rPr>
                <w:rFonts w:ascii="Times New Roman" w:hAnsi="Times New Roman" w:cs="Times New Roman"/>
              </w:rPr>
              <w:t>Dijital</w:t>
            </w:r>
          </w:p>
          <w:p w14:paraId="3AF9CCA7" w14:textId="77777777" w:rsidR="003F7138" w:rsidRPr="003F7138" w:rsidRDefault="003F7138" w:rsidP="003F7138">
            <w:pPr>
              <w:numPr>
                <w:ilvl w:val="0"/>
                <w:numId w:val="6"/>
              </w:numPr>
              <w:autoSpaceDE w:val="0"/>
              <w:autoSpaceDN w:val="0"/>
              <w:adjustRightInd w:val="0"/>
              <w:jc w:val="both"/>
              <w:rPr>
                <w:rFonts w:ascii="Times New Roman" w:hAnsi="Times New Roman" w:cs="Times New Roman"/>
              </w:rPr>
            </w:pPr>
            <w:r w:rsidRPr="003F7138">
              <w:rPr>
                <w:rFonts w:ascii="Times New Roman" w:hAnsi="Times New Roman" w:cs="Times New Roman"/>
              </w:rPr>
              <w:t>Yenilenebilir enerji</w:t>
            </w:r>
          </w:p>
          <w:p w14:paraId="1C2D020E" w14:textId="77777777" w:rsidR="003F7138" w:rsidRPr="003F7138" w:rsidRDefault="003F7138" w:rsidP="003F7138">
            <w:pPr>
              <w:numPr>
                <w:ilvl w:val="0"/>
                <w:numId w:val="6"/>
              </w:numPr>
              <w:autoSpaceDE w:val="0"/>
              <w:autoSpaceDN w:val="0"/>
              <w:adjustRightInd w:val="0"/>
              <w:jc w:val="both"/>
              <w:rPr>
                <w:rFonts w:ascii="Times New Roman" w:hAnsi="Times New Roman" w:cs="Times New Roman"/>
              </w:rPr>
            </w:pPr>
            <w:r w:rsidRPr="003F7138">
              <w:rPr>
                <w:rFonts w:ascii="Times New Roman" w:hAnsi="Times New Roman" w:cs="Times New Roman"/>
              </w:rPr>
              <w:t>Elektronik</w:t>
            </w:r>
          </w:p>
          <w:p w14:paraId="05B48F55" w14:textId="77777777" w:rsidR="003F7138" w:rsidRPr="003F7138" w:rsidRDefault="003F7138" w:rsidP="003F7138">
            <w:pPr>
              <w:numPr>
                <w:ilvl w:val="0"/>
                <w:numId w:val="6"/>
              </w:numPr>
              <w:autoSpaceDE w:val="0"/>
              <w:autoSpaceDN w:val="0"/>
              <w:adjustRightInd w:val="0"/>
              <w:jc w:val="both"/>
              <w:rPr>
                <w:rFonts w:ascii="Times New Roman" w:hAnsi="Times New Roman" w:cs="Times New Roman"/>
              </w:rPr>
            </w:pPr>
            <w:r w:rsidRPr="003F7138">
              <w:rPr>
                <w:rFonts w:ascii="Times New Roman" w:hAnsi="Times New Roman" w:cs="Times New Roman"/>
              </w:rPr>
              <w:t>Parakende Satış</w:t>
            </w:r>
          </w:p>
          <w:p w14:paraId="7AEB64DA" w14:textId="77777777" w:rsidR="003F7138" w:rsidRPr="003F7138" w:rsidRDefault="003F7138" w:rsidP="003F7138">
            <w:pPr>
              <w:numPr>
                <w:ilvl w:val="0"/>
                <w:numId w:val="6"/>
              </w:numPr>
              <w:autoSpaceDE w:val="0"/>
              <w:autoSpaceDN w:val="0"/>
              <w:adjustRightInd w:val="0"/>
              <w:jc w:val="both"/>
              <w:rPr>
                <w:rFonts w:ascii="Times New Roman" w:hAnsi="Times New Roman" w:cs="Times New Roman"/>
              </w:rPr>
            </w:pPr>
            <w:r w:rsidRPr="003F7138">
              <w:rPr>
                <w:rFonts w:ascii="Times New Roman" w:hAnsi="Times New Roman" w:cs="Times New Roman"/>
              </w:rPr>
              <w:t>Sosyal ekonomi</w:t>
            </w:r>
          </w:p>
          <w:p w14:paraId="3388E925" w14:textId="77777777" w:rsidR="003F7138" w:rsidRPr="003F7138" w:rsidRDefault="003F7138" w:rsidP="003F7138">
            <w:pPr>
              <w:numPr>
                <w:ilvl w:val="0"/>
                <w:numId w:val="6"/>
              </w:numPr>
              <w:autoSpaceDE w:val="0"/>
              <w:autoSpaceDN w:val="0"/>
              <w:adjustRightInd w:val="0"/>
              <w:jc w:val="both"/>
              <w:rPr>
                <w:rFonts w:ascii="Times New Roman" w:hAnsi="Times New Roman" w:cs="Times New Roman"/>
              </w:rPr>
            </w:pPr>
            <w:r w:rsidRPr="003F7138">
              <w:rPr>
                <w:rFonts w:ascii="Times New Roman" w:hAnsi="Times New Roman" w:cs="Times New Roman"/>
              </w:rPr>
              <w:t>Sağlık</w:t>
            </w:r>
          </w:p>
        </w:tc>
      </w:tr>
      <w:tr w:rsidR="003F7138" w:rsidRPr="003F7138" w14:paraId="53D3D44A" w14:textId="77777777" w:rsidTr="003F7138">
        <w:trPr>
          <w:trHeight w:val="362"/>
        </w:trPr>
        <w:tc>
          <w:tcPr>
            <w:tcW w:w="326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5898210D" w14:textId="77777777" w:rsidR="003F7138" w:rsidRPr="003F7138" w:rsidRDefault="003F7138" w:rsidP="003F7138">
            <w:pPr>
              <w:autoSpaceDE w:val="0"/>
              <w:autoSpaceDN w:val="0"/>
              <w:adjustRightInd w:val="0"/>
              <w:jc w:val="both"/>
              <w:rPr>
                <w:rFonts w:ascii="Times New Roman" w:hAnsi="Times New Roman" w:cs="Times New Roman"/>
                <w:b/>
                <w:bCs/>
                <w:i/>
                <w:iCs/>
              </w:rPr>
            </w:pPr>
            <w:r w:rsidRPr="003F7138">
              <w:rPr>
                <w:rFonts w:ascii="Times New Roman" w:hAnsi="Times New Roman" w:cs="Times New Roman"/>
                <w:b/>
                <w:bCs/>
                <w:i/>
                <w:iCs/>
              </w:rPr>
              <w:t>Kimler ortak olabilir?</w:t>
            </w:r>
          </w:p>
        </w:tc>
        <w:tc>
          <w:tcPr>
            <w:tcW w:w="6795"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5F38CDD5" w14:textId="77777777" w:rsidR="003F7138" w:rsidRPr="003F7138" w:rsidRDefault="003F7138" w:rsidP="003F7138">
            <w:pPr>
              <w:autoSpaceDE w:val="0"/>
              <w:autoSpaceDN w:val="0"/>
              <w:adjustRightInd w:val="0"/>
              <w:jc w:val="both"/>
              <w:rPr>
                <w:rFonts w:ascii="Times New Roman" w:hAnsi="Times New Roman" w:cs="Times New Roman"/>
              </w:rPr>
            </w:pPr>
            <w:r w:rsidRPr="003F7138">
              <w:rPr>
                <w:rFonts w:ascii="Times New Roman" w:hAnsi="Times New Roman" w:cs="Times New Roman"/>
              </w:rPr>
              <w:t>Program ülkesinden veya ortak ülkeden:</w:t>
            </w:r>
          </w:p>
          <w:p w14:paraId="213D439D" w14:textId="77777777" w:rsidR="003F7138" w:rsidRPr="003F7138" w:rsidRDefault="003F7138" w:rsidP="003F7138">
            <w:pPr>
              <w:numPr>
                <w:ilvl w:val="0"/>
                <w:numId w:val="7"/>
              </w:numPr>
              <w:autoSpaceDE w:val="0"/>
              <w:autoSpaceDN w:val="0"/>
              <w:adjustRightInd w:val="0"/>
              <w:jc w:val="both"/>
              <w:rPr>
                <w:rFonts w:ascii="Times New Roman" w:hAnsi="Times New Roman" w:cs="Times New Roman"/>
              </w:rPr>
            </w:pPr>
            <w:r w:rsidRPr="003F7138">
              <w:rPr>
                <w:rFonts w:ascii="Times New Roman" w:hAnsi="Times New Roman" w:cs="Times New Roman"/>
              </w:rPr>
              <w:t>Yükseköğretim Kurumları</w:t>
            </w:r>
          </w:p>
          <w:p w14:paraId="4657B2B4" w14:textId="77777777" w:rsidR="003F7138" w:rsidRPr="003F7138" w:rsidRDefault="003F7138" w:rsidP="003F7138">
            <w:pPr>
              <w:numPr>
                <w:ilvl w:val="0"/>
                <w:numId w:val="7"/>
              </w:numPr>
              <w:autoSpaceDE w:val="0"/>
              <w:autoSpaceDN w:val="0"/>
              <w:adjustRightInd w:val="0"/>
              <w:jc w:val="both"/>
              <w:rPr>
                <w:rFonts w:ascii="Times New Roman" w:hAnsi="Times New Roman" w:cs="Times New Roman"/>
              </w:rPr>
            </w:pPr>
            <w:r w:rsidRPr="003F7138">
              <w:rPr>
                <w:rFonts w:ascii="Times New Roman" w:hAnsi="Times New Roman" w:cs="Times New Roman"/>
              </w:rPr>
              <w:t>Mesleki eğitim ve öğretim sağlayıcıları</w:t>
            </w:r>
          </w:p>
          <w:p w14:paraId="2D6F86F9" w14:textId="77777777" w:rsidR="003F7138" w:rsidRPr="003F7138" w:rsidRDefault="003F7138" w:rsidP="003F7138">
            <w:pPr>
              <w:numPr>
                <w:ilvl w:val="0"/>
                <w:numId w:val="7"/>
              </w:numPr>
              <w:autoSpaceDE w:val="0"/>
              <w:autoSpaceDN w:val="0"/>
              <w:adjustRightInd w:val="0"/>
              <w:jc w:val="both"/>
              <w:rPr>
                <w:rFonts w:ascii="Times New Roman" w:hAnsi="Times New Roman" w:cs="Times New Roman"/>
              </w:rPr>
            </w:pPr>
            <w:r w:rsidRPr="003F7138">
              <w:rPr>
                <w:rFonts w:ascii="Times New Roman" w:hAnsi="Times New Roman" w:cs="Times New Roman"/>
              </w:rPr>
              <w:lastRenderedPageBreak/>
              <w:t>Mesleki eğitim ve öğretim sağlayıcılarının ağları</w:t>
            </w:r>
          </w:p>
          <w:p w14:paraId="2A99C14B" w14:textId="77777777" w:rsidR="003F7138" w:rsidRPr="003F7138" w:rsidRDefault="003F7138" w:rsidP="003F7138">
            <w:pPr>
              <w:numPr>
                <w:ilvl w:val="0"/>
                <w:numId w:val="7"/>
              </w:numPr>
              <w:autoSpaceDE w:val="0"/>
              <w:autoSpaceDN w:val="0"/>
              <w:adjustRightInd w:val="0"/>
              <w:jc w:val="both"/>
              <w:rPr>
                <w:rFonts w:ascii="Times New Roman" w:hAnsi="Times New Roman" w:cs="Times New Roman"/>
              </w:rPr>
            </w:pPr>
            <w:r w:rsidRPr="003F7138">
              <w:rPr>
                <w:rFonts w:ascii="Times New Roman" w:hAnsi="Times New Roman" w:cs="Times New Roman"/>
              </w:rPr>
              <w:t>Küçük ve orta ölçekli veya büyük işletmeler (sosyal girişimler dahil)</w:t>
            </w:r>
          </w:p>
          <w:p w14:paraId="679934FB" w14:textId="77777777" w:rsidR="003F7138" w:rsidRPr="003F7138" w:rsidRDefault="003F7138" w:rsidP="003F7138">
            <w:pPr>
              <w:numPr>
                <w:ilvl w:val="0"/>
                <w:numId w:val="7"/>
              </w:numPr>
              <w:autoSpaceDE w:val="0"/>
              <w:autoSpaceDN w:val="0"/>
              <w:adjustRightInd w:val="0"/>
              <w:jc w:val="both"/>
              <w:rPr>
                <w:rFonts w:ascii="Times New Roman" w:hAnsi="Times New Roman" w:cs="Times New Roman"/>
              </w:rPr>
            </w:pPr>
            <w:r w:rsidRPr="003F7138">
              <w:rPr>
                <w:rFonts w:ascii="Times New Roman" w:hAnsi="Times New Roman" w:cs="Times New Roman"/>
              </w:rPr>
              <w:t>Araştırma enstitüleri</w:t>
            </w:r>
          </w:p>
          <w:p w14:paraId="7B92801C" w14:textId="77777777" w:rsidR="003F7138" w:rsidRPr="003F7138" w:rsidRDefault="003F7138" w:rsidP="003F7138">
            <w:pPr>
              <w:numPr>
                <w:ilvl w:val="0"/>
                <w:numId w:val="7"/>
              </w:numPr>
              <w:autoSpaceDE w:val="0"/>
              <w:autoSpaceDN w:val="0"/>
              <w:adjustRightInd w:val="0"/>
              <w:jc w:val="both"/>
              <w:rPr>
                <w:rFonts w:ascii="Times New Roman" w:hAnsi="Times New Roman" w:cs="Times New Roman"/>
              </w:rPr>
            </w:pPr>
            <w:r w:rsidRPr="003F7138">
              <w:rPr>
                <w:rFonts w:ascii="Times New Roman" w:hAnsi="Times New Roman" w:cs="Times New Roman"/>
              </w:rPr>
              <w:t>Sivil toplum kuruluşları</w:t>
            </w:r>
          </w:p>
          <w:p w14:paraId="3E49A6D6" w14:textId="77777777" w:rsidR="003F7138" w:rsidRPr="003F7138" w:rsidRDefault="003F7138" w:rsidP="003F7138">
            <w:pPr>
              <w:numPr>
                <w:ilvl w:val="0"/>
                <w:numId w:val="7"/>
              </w:numPr>
              <w:autoSpaceDE w:val="0"/>
              <w:autoSpaceDN w:val="0"/>
              <w:adjustRightInd w:val="0"/>
              <w:jc w:val="both"/>
              <w:rPr>
                <w:rFonts w:ascii="Times New Roman" w:hAnsi="Times New Roman" w:cs="Times New Roman"/>
              </w:rPr>
            </w:pPr>
            <w:r w:rsidRPr="003F7138">
              <w:rPr>
                <w:rFonts w:ascii="Times New Roman" w:hAnsi="Times New Roman" w:cs="Times New Roman"/>
              </w:rPr>
              <w:t>Yerel, bölgesel veya ulusal düzeydeki kamu kurumları</w:t>
            </w:r>
          </w:p>
          <w:p w14:paraId="2A92328A" w14:textId="77777777" w:rsidR="003F7138" w:rsidRPr="003F7138" w:rsidRDefault="003F7138" w:rsidP="003F7138">
            <w:pPr>
              <w:numPr>
                <w:ilvl w:val="0"/>
                <w:numId w:val="7"/>
              </w:numPr>
              <w:autoSpaceDE w:val="0"/>
              <w:autoSpaceDN w:val="0"/>
              <w:adjustRightInd w:val="0"/>
              <w:jc w:val="both"/>
              <w:rPr>
                <w:rFonts w:ascii="Times New Roman" w:hAnsi="Times New Roman" w:cs="Times New Roman"/>
              </w:rPr>
            </w:pPr>
            <w:r w:rsidRPr="003F7138">
              <w:rPr>
                <w:rFonts w:ascii="Times New Roman" w:hAnsi="Times New Roman" w:cs="Times New Roman"/>
              </w:rPr>
              <w:t>Eğitim, öğretim ve gençlik alanlarında aktif kuruluşlar</w:t>
            </w:r>
          </w:p>
          <w:p w14:paraId="45A9A6F5" w14:textId="77777777" w:rsidR="003F7138" w:rsidRPr="003F7138" w:rsidRDefault="003F7138" w:rsidP="003F7138">
            <w:pPr>
              <w:numPr>
                <w:ilvl w:val="0"/>
                <w:numId w:val="7"/>
              </w:numPr>
              <w:autoSpaceDE w:val="0"/>
              <w:autoSpaceDN w:val="0"/>
              <w:adjustRightInd w:val="0"/>
              <w:jc w:val="both"/>
              <w:rPr>
                <w:rFonts w:ascii="Times New Roman" w:hAnsi="Times New Roman" w:cs="Times New Roman"/>
              </w:rPr>
            </w:pPr>
            <w:r w:rsidRPr="003F7138">
              <w:rPr>
                <w:rFonts w:ascii="Times New Roman" w:hAnsi="Times New Roman" w:cs="Times New Roman"/>
              </w:rPr>
              <w:t>Eğitim, öğretim veya gençlik kuruluşlarını veya işletmelerini temsil eden aracılar</w:t>
            </w:r>
          </w:p>
          <w:p w14:paraId="1876E224" w14:textId="77777777" w:rsidR="003F7138" w:rsidRPr="003F7138" w:rsidRDefault="003F7138" w:rsidP="003F7138">
            <w:pPr>
              <w:numPr>
                <w:ilvl w:val="0"/>
                <w:numId w:val="7"/>
              </w:numPr>
              <w:autoSpaceDE w:val="0"/>
              <w:autoSpaceDN w:val="0"/>
              <w:adjustRightInd w:val="0"/>
              <w:jc w:val="both"/>
              <w:rPr>
                <w:rFonts w:ascii="Times New Roman" w:hAnsi="Times New Roman" w:cs="Times New Roman"/>
              </w:rPr>
            </w:pPr>
            <w:r w:rsidRPr="003F7138">
              <w:rPr>
                <w:rFonts w:ascii="Times New Roman" w:hAnsi="Times New Roman" w:cs="Times New Roman"/>
              </w:rPr>
              <w:t>Akreditasyon, sertifikasyon, tanınma veya yeterlilik kuruluşları</w:t>
            </w:r>
          </w:p>
          <w:p w14:paraId="23CE5074" w14:textId="77777777" w:rsidR="003F7138" w:rsidRPr="003F7138" w:rsidRDefault="003F7138" w:rsidP="003F7138">
            <w:pPr>
              <w:numPr>
                <w:ilvl w:val="0"/>
                <w:numId w:val="7"/>
              </w:numPr>
              <w:autoSpaceDE w:val="0"/>
              <w:autoSpaceDN w:val="0"/>
              <w:adjustRightInd w:val="0"/>
              <w:jc w:val="both"/>
              <w:rPr>
                <w:rFonts w:ascii="Times New Roman" w:hAnsi="Times New Roman" w:cs="Times New Roman"/>
              </w:rPr>
            </w:pPr>
            <w:r w:rsidRPr="003F7138">
              <w:rPr>
                <w:rFonts w:ascii="Times New Roman" w:hAnsi="Times New Roman" w:cs="Times New Roman"/>
              </w:rPr>
              <w:t>Ticaret ve sanayi odaları, işçi sendikaları, esnaf ve zanaatkar odaları</w:t>
            </w:r>
          </w:p>
          <w:p w14:paraId="3CF12FA8" w14:textId="77777777" w:rsidR="003F7138" w:rsidRPr="003F7138" w:rsidRDefault="003F7138" w:rsidP="003F7138">
            <w:pPr>
              <w:numPr>
                <w:ilvl w:val="0"/>
                <w:numId w:val="7"/>
              </w:numPr>
              <w:autoSpaceDE w:val="0"/>
              <w:autoSpaceDN w:val="0"/>
              <w:adjustRightInd w:val="0"/>
              <w:jc w:val="both"/>
              <w:rPr>
                <w:rFonts w:ascii="Times New Roman" w:hAnsi="Times New Roman" w:cs="Times New Roman"/>
              </w:rPr>
            </w:pPr>
            <w:r w:rsidRPr="003F7138">
              <w:rPr>
                <w:rFonts w:ascii="Times New Roman" w:hAnsi="Times New Roman" w:cs="Times New Roman"/>
              </w:rPr>
              <w:t>Avrupa veya ulusal sosyal ortaklar</w:t>
            </w:r>
          </w:p>
          <w:p w14:paraId="0BBE1EBE" w14:textId="77777777" w:rsidR="003F7138" w:rsidRPr="003F7138" w:rsidRDefault="003F7138" w:rsidP="003F7138">
            <w:pPr>
              <w:numPr>
                <w:ilvl w:val="0"/>
                <w:numId w:val="7"/>
              </w:numPr>
              <w:autoSpaceDE w:val="0"/>
              <w:autoSpaceDN w:val="0"/>
              <w:adjustRightInd w:val="0"/>
              <w:jc w:val="both"/>
              <w:rPr>
                <w:rFonts w:ascii="Times New Roman" w:hAnsi="Times New Roman" w:cs="Times New Roman"/>
              </w:rPr>
            </w:pPr>
            <w:r w:rsidRPr="003F7138">
              <w:rPr>
                <w:rFonts w:ascii="Times New Roman" w:hAnsi="Times New Roman" w:cs="Times New Roman"/>
              </w:rPr>
              <w:t>Hastaneler veya diğer bakım kurumları, (uzun süreli bakım dahil)</w:t>
            </w:r>
          </w:p>
          <w:p w14:paraId="17AE2948" w14:textId="77777777" w:rsidR="003F7138" w:rsidRPr="003F7138" w:rsidRDefault="003F7138" w:rsidP="003F7138">
            <w:pPr>
              <w:numPr>
                <w:ilvl w:val="0"/>
                <w:numId w:val="7"/>
              </w:numPr>
              <w:autoSpaceDE w:val="0"/>
              <w:autoSpaceDN w:val="0"/>
              <w:adjustRightInd w:val="0"/>
              <w:jc w:val="both"/>
              <w:rPr>
                <w:rFonts w:ascii="Times New Roman" w:hAnsi="Times New Roman" w:cs="Times New Roman"/>
              </w:rPr>
            </w:pPr>
            <w:r w:rsidRPr="003F7138">
              <w:rPr>
                <w:rFonts w:ascii="Times New Roman" w:hAnsi="Times New Roman" w:cs="Times New Roman"/>
              </w:rPr>
              <w:t>Bölgesel veya ulusal düzeyde eğitim, öğretim veya istihdamdan sorumlu makamlar</w:t>
            </w:r>
          </w:p>
          <w:p w14:paraId="0F7262DC" w14:textId="77777777" w:rsidR="003F7138" w:rsidRPr="003F7138" w:rsidRDefault="003F7138" w:rsidP="003F7138">
            <w:pPr>
              <w:numPr>
                <w:ilvl w:val="0"/>
                <w:numId w:val="7"/>
              </w:numPr>
              <w:autoSpaceDE w:val="0"/>
              <w:autoSpaceDN w:val="0"/>
              <w:adjustRightInd w:val="0"/>
              <w:jc w:val="both"/>
              <w:rPr>
                <w:rFonts w:ascii="Times New Roman" w:hAnsi="Times New Roman" w:cs="Times New Roman"/>
              </w:rPr>
            </w:pPr>
            <w:r w:rsidRPr="003F7138">
              <w:rPr>
                <w:rFonts w:ascii="Times New Roman" w:hAnsi="Times New Roman" w:cs="Times New Roman"/>
              </w:rPr>
              <w:t>Istihdam hizmetleri</w:t>
            </w:r>
          </w:p>
          <w:p w14:paraId="32475223" w14:textId="77777777" w:rsidR="003F7138" w:rsidRPr="003F7138" w:rsidRDefault="003F7138" w:rsidP="003F7138">
            <w:pPr>
              <w:numPr>
                <w:ilvl w:val="0"/>
                <w:numId w:val="7"/>
              </w:numPr>
              <w:autoSpaceDE w:val="0"/>
              <w:autoSpaceDN w:val="0"/>
              <w:adjustRightInd w:val="0"/>
              <w:jc w:val="both"/>
              <w:rPr>
                <w:rFonts w:ascii="Times New Roman" w:hAnsi="Times New Roman" w:cs="Times New Roman"/>
              </w:rPr>
            </w:pPr>
            <w:r w:rsidRPr="003F7138">
              <w:rPr>
                <w:rFonts w:ascii="Times New Roman" w:hAnsi="Times New Roman" w:cs="Times New Roman"/>
              </w:rPr>
              <w:t>Ulusal istatistik ofisleri</w:t>
            </w:r>
          </w:p>
          <w:p w14:paraId="7526D5BD" w14:textId="77777777" w:rsidR="003F7138" w:rsidRPr="003F7138" w:rsidRDefault="003F7138" w:rsidP="003F7138">
            <w:pPr>
              <w:numPr>
                <w:ilvl w:val="0"/>
                <w:numId w:val="7"/>
              </w:numPr>
              <w:autoSpaceDE w:val="0"/>
              <w:autoSpaceDN w:val="0"/>
              <w:adjustRightInd w:val="0"/>
              <w:jc w:val="both"/>
              <w:rPr>
                <w:rFonts w:ascii="Times New Roman" w:hAnsi="Times New Roman" w:cs="Times New Roman"/>
              </w:rPr>
            </w:pPr>
            <w:r w:rsidRPr="003F7138">
              <w:rPr>
                <w:rFonts w:ascii="Times New Roman" w:hAnsi="Times New Roman" w:cs="Times New Roman"/>
              </w:rPr>
              <w:t>Ekonomik kalkınma ajansları</w:t>
            </w:r>
          </w:p>
          <w:p w14:paraId="6DE2A95F" w14:textId="77777777" w:rsidR="003F7138" w:rsidRPr="003F7138" w:rsidRDefault="003F7138" w:rsidP="003F7138">
            <w:pPr>
              <w:numPr>
                <w:ilvl w:val="0"/>
                <w:numId w:val="7"/>
              </w:numPr>
              <w:autoSpaceDE w:val="0"/>
              <w:autoSpaceDN w:val="0"/>
              <w:adjustRightInd w:val="0"/>
              <w:jc w:val="both"/>
              <w:rPr>
                <w:rFonts w:ascii="Times New Roman" w:hAnsi="Times New Roman" w:cs="Times New Roman"/>
              </w:rPr>
            </w:pPr>
            <w:r w:rsidRPr="003F7138">
              <w:rPr>
                <w:rFonts w:ascii="Times New Roman" w:hAnsi="Times New Roman" w:cs="Times New Roman"/>
              </w:rPr>
              <w:t>Sektörel veya profesyonel dernekler</w:t>
            </w:r>
          </w:p>
          <w:p w14:paraId="2B888924" w14:textId="77777777" w:rsidR="003F7138" w:rsidRPr="003F7138" w:rsidRDefault="003F7138" w:rsidP="003F7138">
            <w:pPr>
              <w:numPr>
                <w:ilvl w:val="0"/>
                <w:numId w:val="7"/>
              </w:numPr>
              <w:autoSpaceDE w:val="0"/>
              <w:autoSpaceDN w:val="0"/>
              <w:adjustRightInd w:val="0"/>
              <w:jc w:val="both"/>
              <w:rPr>
                <w:rFonts w:ascii="Times New Roman" w:hAnsi="Times New Roman" w:cs="Times New Roman"/>
              </w:rPr>
            </w:pPr>
            <w:r w:rsidRPr="003F7138">
              <w:rPr>
                <w:rFonts w:ascii="Times New Roman" w:hAnsi="Times New Roman" w:cs="Times New Roman"/>
              </w:rPr>
              <w:t>Sektör beceri konseyleri</w:t>
            </w:r>
          </w:p>
          <w:p w14:paraId="3001E5A6" w14:textId="77777777" w:rsidR="003F7138" w:rsidRPr="003F7138" w:rsidRDefault="003F7138" w:rsidP="003F7138">
            <w:pPr>
              <w:numPr>
                <w:ilvl w:val="0"/>
                <w:numId w:val="7"/>
              </w:numPr>
              <w:autoSpaceDE w:val="0"/>
              <w:autoSpaceDN w:val="0"/>
              <w:adjustRightInd w:val="0"/>
              <w:jc w:val="both"/>
              <w:rPr>
                <w:rFonts w:ascii="Times New Roman" w:hAnsi="Times New Roman" w:cs="Times New Roman"/>
              </w:rPr>
            </w:pPr>
            <w:r w:rsidRPr="003F7138">
              <w:rPr>
                <w:rFonts w:ascii="Times New Roman" w:hAnsi="Times New Roman" w:cs="Times New Roman"/>
              </w:rPr>
              <w:t>Kariyer rehberliği sağlayan organlar</w:t>
            </w:r>
          </w:p>
        </w:tc>
      </w:tr>
    </w:tbl>
    <w:p w14:paraId="56690E4C" w14:textId="3276F0AE" w:rsidR="00CE37F6" w:rsidRPr="007F66C4" w:rsidRDefault="00CE37F6" w:rsidP="00CC02AA">
      <w:pPr>
        <w:autoSpaceDE w:val="0"/>
        <w:autoSpaceDN w:val="0"/>
        <w:adjustRightInd w:val="0"/>
        <w:jc w:val="both"/>
        <w:rPr>
          <w:rFonts w:ascii="Times New Roman" w:hAnsi="Times New Roman" w:cs="Times New Roman"/>
          <w:lang w:val="tr-TR"/>
        </w:rPr>
      </w:pPr>
    </w:p>
    <w:sectPr w:rsidR="00CE37F6" w:rsidRPr="007F66C4">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8B628C" w14:textId="77777777" w:rsidR="000C7B6E" w:rsidRDefault="000C7B6E" w:rsidP="00F856BF">
      <w:r>
        <w:separator/>
      </w:r>
    </w:p>
  </w:endnote>
  <w:endnote w:type="continuationSeparator" w:id="0">
    <w:p w14:paraId="2B0F6B0D" w14:textId="77777777" w:rsidR="000C7B6E" w:rsidRDefault="000C7B6E" w:rsidP="00F85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CE801F" w14:textId="77777777" w:rsidR="000C7B6E" w:rsidRDefault="000C7B6E" w:rsidP="00F856BF">
      <w:r>
        <w:separator/>
      </w:r>
    </w:p>
  </w:footnote>
  <w:footnote w:type="continuationSeparator" w:id="0">
    <w:p w14:paraId="3B3211C5" w14:textId="77777777" w:rsidR="000C7B6E" w:rsidRDefault="000C7B6E" w:rsidP="00F856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E6D252" w14:textId="77777777" w:rsidR="00047A47" w:rsidRDefault="00047A47" w:rsidP="00047A47">
    <w:pPr>
      <w:pStyle w:val="Header"/>
    </w:pPr>
  </w:p>
  <w:tbl>
    <w:tblPr>
      <w:tblW w:w="9180" w:type="dxa"/>
      <w:tblCellMar>
        <w:left w:w="0" w:type="dxa"/>
        <w:right w:w="0" w:type="dxa"/>
      </w:tblCellMar>
      <w:tblLook w:val="0000" w:firstRow="0" w:lastRow="0" w:firstColumn="0" w:lastColumn="0" w:noHBand="0" w:noVBand="0"/>
    </w:tblPr>
    <w:tblGrid>
      <w:gridCol w:w="1088"/>
      <w:gridCol w:w="8092"/>
    </w:tblGrid>
    <w:tr w:rsidR="00047A47" w:rsidRPr="008138B8" w14:paraId="11471313" w14:textId="77777777" w:rsidTr="00E7189E">
      <w:trPr>
        <w:trHeight w:val="107"/>
      </w:trPr>
      <w:tc>
        <w:tcPr>
          <w:tcW w:w="1088" w:type="dxa"/>
          <w:vAlign w:val="center"/>
        </w:tcPr>
        <w:p w14:paraId="1B1F9A5D" w14:textId="4519D17E" w:rsidR="00047A47" w:rsidRPr="008138B8" w:rsidRDefault="00047A47" w:rsidP="00047A47">
          <w:pPr>
            <w:rPr>
              <w:rFonts w:ascii="Times New Roman" w:eastAsia="Times New Roman" w:hAnsi="Times New Roman" w:cs="Times New Roman"/>
              <w:lang w:eastAsia="tr-TR"/>
            </w:rPr>
          </w:pPr>
        </w:p>
      </w:tc>
      <w:tc>
        <w:tcPr>
          <w:tcW w:w="8092" w:type="dxa"/>
          <w:vAlign w:val="center"/>
        </w:tcPr>
        <w:p w14:paraId="48E19612" w14:textId="2DE4FF10" w:rsidR="00047A47" w:rsidRPr="008138B8" w:rsidRDefault="00047A47" w:rsidP="00047A47">
          <w:pPr>
            <w:ind w:right="1440"/>
            <w:jc w:val="center"/>
            <w:rPr>
              <w:rFonts w:ascii="Times New Roman" w:eastAsia="Times New Roman" w:hAnsi="Times New Roman" w:cs="Times New Roman"/>
              <w:bCs/>
              <w:lang w:eastAsia="tr-TR"/>
            </w:rPr>
          </w:pPr>
        </w:p>
      </w:tc>
    </w:tr>
  </w:tbl>
  <w:p w14:paraId="6EB36DE8" w14:textId="77777777" w:rsidR="00047A47" w:rsidRPr="00263042" w:rsidRDefault="00047A47" w:rsidP="00047A47">
    <w:pPr>
      <w:pStyle w:val="Header"/>
      <w:rPr>
        <w:rFonts w:ascii="Times New Roman" w:hAnsi="Times New Roman" w:cs="Times New Roman"/>
        <w:sz w:val="10"/>
        <w:szCs w:val="10"/>
      </w:rPr>
    </w:pPr>
  </w:p>
  <w:p w14:paraId="75C39461" w14:textId="77777777" w:rsidR="00047A47" w:rsidRDefault="00047A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B003A7"/>
    <w:multiLevelType w:val="hybridMultilevel"/>
    <w:tmpl w:val="8CBC71BA"/>
    <w:lvl w:ilvl="0" w:tplc="7F266A48">
      <w:start w:val="1"/>
      <w:numFmt w:val="bullet"/>
      <w:lvlText w:val="•"/>
      <w:lvlJc w:val="left"/>
      <w:pPr>
        <w:tabs>
          <w:tab w:val="num" w:pos="720"/>
        </w:tabs>
        <w:ind w:left="720" w:hanging="360"/>
      </w:pPr>
      <w:rPr>
        <w:rFonts w:ascii="Arial" w:hAnsi="Arial" w:hint="default"/>
      </w:rPr>
    </w:lvl>
    <w:lvl w:ilvl="1" w:tplc="CDE09D5E" w:tentative="1">
      <w:start w:val="1"/>
      <w:numFmt w:val="bullet"/>
      <w:lvlText w:val="•"/>
      <w:lvlJc w:val="left"/>
      <w:pPr>
        <w:tabs>
          <w:tab w:val="num" w:pos="1440"/>
        </w:tabs>
        <w:ind w:left="1440" w:hanging="360"/>
      </w:pPr>
      <w:rPr>
        <w:rFonts w:ascii="Arial" w:hAnsi="Arial" w:hint="default"/>
      </w:rPr>
    </w:lvl>
    <w:lvl w:ilvl="2" w:tplc="C784928C" w:tentative="1">
      <w:start w:val="1"/>
      <w:numFmt w:val="bullet"/>
      <w:lvlText w:val="•"/>
      <w:lvlJc w:val="left"/>
      <w:pPr>
        <w:tabs>
          <w:tab w:val="num" w:pos="2160"/>
        </w:tabs>
        <w:ind w:left="2160" w:hanging="360"/>
      </w:pPr>
      <w:rPr>
        <w:rFonts w:ascii="Arial" w:hAnsi="Arial" w:hint="default"/>
      </w:rPr>
    </w:lvl>
    <w:lvl w:ilvl="3" w:tplc="95427FA0" w:tentative="1">
      <w:start w:val="1"/>
      <w:numFmt w:val="bullet"/>
      <w:lvlText w:val="•"/>
      <w:lvlJc w:val="left"/>
      <w:pPr>
        <w:tabs>
          <w:tab w:val="num" w:pos="2880"/>
        </w:tabs>
        <w:ind w:left="2880" w:hanging="360"/>
      </w:pPr>
      <w:rPr>
        <w:rFonts w:ascii="Arial" w:hAnsi="Arial" w:hint="default"/>
      </w:rPr>
    </w:lvl>
    <w:lvl w:ilvl="4" w:tplc="BE02C854" w:tentative="1">
      <w:start w:val="1"/>
      <w:numFmt w:val="bullet"/>
      <w:lvlText w:val="•"/>
      <w:lvlJc w:val="left"/>
      <w:pPr>
        <w:tabs>
          <w:tab w:val="num" w:pos="3600"/>
        </w:tabs>
        <w:ind w:left="3600" w:hanging="360"/>
      </w:pPr>
      <w:rPr>
        <w:rFonts w:ascii="Arial" w:hAnsi="Arial" w:hint="default"/>
      </w:rPr>
    </w:lvl>
    <w:lvl w:ilvl="5" w:tplc="E06C3C12" w:tentative="1">
      <w:start w:val="1"/>
      <w:numFmt w:val="bullet"/>
      <w:lvlText w:val="•"/>
      <w:lvlJc w:val="left"/>
      <w:pPr>
        <w:tabs>
          <w:tab w:val="num" w:pos="4320"/>
        </w:tabs>
        <w:ind w:left="4320" w:hanging="360"/>
      </w:pPr>
      <w:rPr>
        <w:rFonts w:ascii="Arial" w:hAnsi="Arial" w:hint="default"/>
      </w:rPr>
    </w:lvl>
    <w:lvl w:ilvl="6" w:tplc="F294C43A" w:tentative="1">
      <w:start w:val="1"/>
      <w:numFmt w:val="bullet"/>
      <w:lvlText w:val="•"/>
      <w:lvlJc w:val="left"/>
      <w:pPr>
        <w:tabs>
          <w:tab w:val="num" w:pos="5040"/>
        </w:tabs>
        <w:ind w:left="5040" w:hanging="360"/>
      </w:pPr>
      <w:rPr>
        <w:rFonts w:ascii="Arial" w:hAnsi="Arial" w:hint="default"/>
      </w:rPr>
    </w:lvl>
    <w:lvl w:ilvl="7" w:tplc="A224B82A" w:tentative="1">
      <w:start w:val="1"/>
      <w:numFmt w:val="bullet"/>
      <w:lvlText w:val="•"/>
      <w:lvlJc w:val="left"/>
      <w:pPr>
        <w:tabs>
          <w:tab w:val="num" w:pos="5760"/>
        </w:tabs>
        <w:ind w:left="5760" w:hanging="360"/>
      </w:pPr>
      <w:rPr>
        <w:rFonts w:ascii="Arial" w:hAnsi="Arial" w:hint="default"/>
      </w:rPr>
    </w:lvl>
    <w:lvl w:ilvl="8" w:tplc="9790FDF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9624B17"/>
    <w:multiLevelType w:val="hybridMultilevel"/>
    <w:tmpl w:val="FE824892"/>
    <w:lvl w:ilvl="0" w:tplc="79005622">
      <w:start w:val="1"/>
      <w:numFmt w:val="bullet"/>
      <w:lvlText w:val="•"/>
      <w:lvlJc w:val="left"/>
      <w:pPr>
        <w:tabs>
          <w:tab w:val="num" w:pos="720"/>
        </w:tabs>
        <w:ind w:left="720" w:hanging="360"/>
      </w:pPr>
      <w:rPr>
        <w:rFonts w:ascii="Arial" w:hAnsi="Arial" w:hint="default"/>
      </w:rPr>
    </w:lvl>
    <w:lvl w:ilvl="1" w:tplc="D34C82D6" w:tentative="1">
      <w:start w:val="1"/>
      <w:numFmt w:val="bullet"/>
      <w:lvlText w:val="•"/>
      <w:lvlJc w:val="left"/>
      <w:pPr>
        <w:tabs>
          <w:tab w:val="num" w:pos="1440"/>
        </w:tabs>
        <w:ind w:left="1440" w:hanging="360"/>
      </w:pPr>
      <w:rPr>
        <w:rFonts w:ascii="Arial" w:hAnsi="Arial" w:hint="default"/>
      </w:rPr>
    </w:lvl>
    <w:lvl w:ilvl="2" w:tplc="AC04A8BE" w:tentative="1">
      <w:start w:val="1"/>
      <w:numFmt w:val="bullet"/>
      <w:lvlText w:val="•"/>
      <w:lvlJc w:val="left"/>
      <w:pPr>
        <w:tabs>
          <w:tab w:val="num" w:pos="2160"/>
        </w:tabs>
        <w:ind w:left="2160" w:hanging="360"/>
      </w:pPr>
      <w:rPr>
        <w:rFonts w:ascii="Arial" w:hAnsi="Arial" w:hint="default"/>
      </w:rPr>
    </w:lvl>
    <w:lvl w:ilvl="3" w:tplc="0B0AC262" w:tentative="1">
      <w:start w:val="1"/>
      <w:numFmt w:val="bullet"/>
      <w:lvlText w:val="•"/>
      <w:lvlJc w:val="left"/>
      <w:pPr>
        <w:tabs>
          <w:tab w:val="num" w:pos="2880"/>
        </w:tabs>
        <w:ind w:left="2880" w:hanging="360"/>
      </w:pPr>
      <w:rPr>
        <w:rFonts w:ascii="Arial" w:hAnsi="Arial" w:hint="default"/>
      </w:rPr>
    </w:lvl>
    <w:lvl w:ilvl="4" w:tplc="DD84AE24" w:tentative="1">
      <w:start w:val="1"/>
      <w:numFmt w:val="bullet"/>
      <w:lvlText w:val="•"/>
      <w:lvlJc w:val="left"/>
      <w:pPr>
        <w:tabs>
          <w:tab w:val="num" w:pos="3600"/>
        </w:tabs>
        <w:ind w:left="3600" w:hanging="360"/>
      </w:pPr>
      <w:rPr>
        <w:rFonts w:ascii="Arial" w:hAnsi="Arial" w:hint="default"/>
      </w:rPr>
    </w:lvl>
    <w:lvl w:ilvl="5" w:tplc="1390C396" w:tentative="1">
      <w:start w:val="1"/>
      <w:numFmt w:val="bullet"/>
      <w:lvlText w:val="•"/>
      <w:lvlJc w:val="left"/>
      <w:pPr>
        <w:tabs>
          <w:tab w:val="num" w:pos="4320"/>
        </w:tabs>
        <w:ind w:left="4320" w:hanging="360"/>
      </w:pPr>
      <w:rPr>
        <w:rFonts w:ascii="Arial" w:hAnsi="Arial" w:hint="default"/>
      </w:rPr>
    </w:lvl>
    <w:lvl w:ilvl="6" w:tplc="CE4E2E22" w:tentative="1">
      <w:start w:val="1"/>
      <w:numFmt w:val="bullet"/>
      <w:lvlText w:val="•"/>
      <w:lvlJc w:val="left"/>
      <w:pPr>
        <w:tabs>
          <w:tab w:val="num" w:pos="5040"/>
        </w:tabs>
        <w:ind w:left="5040" w:hanging="360"/>
      </w:pPr>
      <w:rPr>
        <w:rFonts w:ascii="Arial" w:hAnsi="Arial" w:hint="default"/>
      </w:rPr>
    </w:lvl>
    <w:lvl w:ilvl="7" w:tplc="1D20B2D8" w:tentative="1">
      <w:start w:val="1"/>
      <w:numFmt w:val="bullet"/>
      <w:lvlText w:val="•"/>
      <w:lvlJc w:val="left"/>
      <w:pPr>
        <w:tabs>
          <w:tab w:val="num" w:pos="5760"/>
        </w:tabs>
        <w:ind w:left="5760" w:hanging="360"/>
      </w:pPr>
      <w:rPr>
        <w:rFonts w:ascii="Arial" w:hAnsi="Arial" w:hint="default"/>
      </w:rPr>
    </w:lvl>
    <w:lvl w:ilvl="8" w:tplc="8C984C2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E6C27B2"/>
    <w:multiLevelType w:val="hybridMultilevel"/>
    <w:tmpl w:val="3A66AEAA"/>
    <w:lvl w:ilvl="0" w:tplc="2AD23B5A">
      <w:start w:val="1"/>
      <w:numFmt w:val="bullet"/>
      <w:lvlText w:val="•"/>
      <w:lvlJc w:val="left"/>
      <w:pPr>
        <w:tabs>
          <w:tab w:val="num" w:pos="720"/>
        </w:tabs>
        <w:ind w:left="720" w:hanging="360"/>
      </w:pPr>
      <w:rPr>
        <w:rFonts w:ascii="Arial" w:hAnsi="Arial" w:hint="default"/>
      </w:rPr>
    </w:lvl>
    <w:lvl w:ilvl="1" w:tplc="7D26BAFA" w:tentative="1">
      <w:start w:val="1"/>
      <w:numFmt w:val="bullet"/>
      <w:lvlText w:val="•"/>
      <w:lvlJc w:val="left"/>
      <w:pPr>
        <w:tabs>
          <w:tab w:val="num" w:pos="1440"/>
        </w:tabs>
        <w:ind w:left="1440" w:hanging="360"/>
      </w:pPr>
      <w:rPr>
        <w:rFonts w:ascii="Arial" w:hAnsi="Arial" w:hint="default"/>
      </w:rPr>
    </w:lvl>
    <w:lvl w:ilvl="2" w:tplc="B4F00D8A" w:tentative="1">
      <w:start w:val="1"/>
      <w:numFmt w:val="bullet"/>
      <w:lvlText w:val="•"/>
      <w:lvlJc w:val="left"/>
      <w:pPr>
        <w:tabs>
          <w:tab w:val="num" w:pos="2160"/>
        </w:tabs>
        <w:ind w:left="2160" w:hanging="360"/>
      </w:pPr>
      <w:rPr>
        <w:rFonts w:ascii="Arial" w:hAnsi="Arial" w:hint="default"/>
      </w:rPr>
    </w:lvl>
    <w:lvl w:ilvl="3" w:tplc="A1A4BC5E" w:tentative="1">
      <w:start w:val="1"/>
      <w:numFmt w:val="bullet"/>
      <w:lvlText w:val="•"/>
      <w:lvlJc w:val="left"/>
      <w:pPr>
        <w:tabs>
          <w:tab w:val="num" w:pos="2880"/>
        </w:tabs>
        <w:ind w:left="2880" w:hanging="360"/>
      </w:pPr>
      <w:rPr>
        <w:rFonts w:ascii="Arial" w:hAnsi="Arial" w:hint="default"/>
      </w:rPr>
    </w:lvl>
    <w:lvl w:ilvl="4" w:tplc="020AB024" w:tentative="1">
      <w:start w:val="1"/>
      <w:numFmt w:val="bullet"/>
      <w:lvlText w:val="•"/>
      <w:lvlJc w:val="left"/>
      <w:pPr>
        <w:tabs>
          <w:tab w:val="num" w:pos="3600"/>
        </w:tabs>
        <w:ind w:left="3600" w:hanging="360"/>
      </w:pPr>
      <w:rPr>
        <w:rFonts w:ascii="Arial" w:hAnsi="Arial" w:hint="default"/>
      </w:rPr>
    </w:lvl>
    <w:lvl w:ilvl="5" w:tplc="DE840E22" w:tentative="1">
      <w:start w:val="1"/>
      <w:numFmt w:val="bullet"/>
      <w:lvlText w:val="•"/>
      <w:lvlJc w:val="left"/>
      <w:pPr>
        <w:tabs>
          <w:tab w:val="num" w:pos="4320"/>
        </w:tabs>
        <w:ind w:left="4320" w:hanging="360"/>
      </w:pPr>
      <w:rPr>
        <w:rFonts w:ascii="Arial" w:hAnsi="Arial" w:hint="default"/>
      </w:rPr>
    </w:lvl>
    <w:lvl w:ilvl="6" w:tplc="874E227E" w:tentative="1">
      <w:start w:val="1"/>
      <w:numFmt w:val="bullet"/>
      <w:lvlText w:val="•"/>
      <w:lvlJc w:val="left"/>
      <w:pPr>
        <w:tabs>
          <w:tab w:val="num" w:pos="5040"/>
        </w:tabs>
        <w:ind w:left="5040" w:hanging="360"/>
      </w:pPr>
      <w:rPr>
        <w:rFonts w:ascii="Arial" w:hAnsi="Arial" w:hint="default"/>
      </w:rPr>
    </w:lvl>
    <w:lvl w:ilvl="7" w:tplc="8C480BC2" w:tentative="1">
      <w:start w:val="1"/>
      <w:numFmt w:val="bullet"/>
      <w:lvlText w:val="•"/>
      <w:lvlJc w:val="left"/>
      <w:pPr>
        <w:tabs>
          <w:tab w:val="num" w:pos="5760"/>
        </w:tabs>
        <w:ind w:left="5760" w:hanging="360"/>
      </w:pPr>
      <w:rPr>
        <w:rFonts w:ascii="Arial" w:hAnsi="Arial" w:hint="default"/>
      </w:rPr>
    </w:lvl>
    <w:lvl w:ilvl="8" w:tplc="8EEEB65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692460E"/>
    <w:multiLevelType w:val="hybridMultilevel"/>
    <w:tmpl w:val="AD2E3AD2"/>
    <w:lvl w:ilvl="0" w:tplc="F808E3F2">
      <w:start w:val="1"/>
      <w:numFmt w:val="bullet"/>
      <w:lvlText w:val="•"/>
      <w:lvlJc w:val="left"/>
      <w:pPr>
        <w:tabs>
          <w:tab w:val="num" w:pos="720"/>
        </w:tabs>
        <w:ind w:left="720" w:hanging="360"/>
      </w:pPr>
      <w:rPr>
        <w:rFonts w:ascii="Arial" w:hAnsi="Arial" w:hint="default"/>
      </w:rPr>
    </w:lvl>
    <w:lvl w:ilvl="1" w:tplc="3BB2AC2A" w:tentative="1">
      <w:start w:val="1"/>
      <w:numFmt w:val="bullet"/>
      <w:lvlText w:val="•"/>
      <w:lvlJc w:val="left"/>
      <w:pPr>
        <w:tabs>
          <w:tab w:val="num" w:pos="1440"/>
        </w:tabs>
        <w:ind w:left="1440" w:hanging="360"/>
      </w:pPr>
      <w:rPr>
        <w:rFonts w:ascii="Arial" w:hAnsi="Arial" w:hint="default"/>
      </w:rPr>
    </w:lvl>
    <w:lvl w:ilvl="2" w:tplc="73864878" w:tentative="1">
      <w:start w:val="1"/>
      <w:numFmt w:val="bullet"/>
      <w:lvlText w:val="•"/>
      <w:lvlJc w:val="left"/>
      <w:pPr>
        <w:tabs>
          <w:tab w:val="num" w:pos="2160"/>
        </w:tabs>
        <w:ind w:left="2160" w:hanging="360"/>
      </w:pPr>
      <w:rPr>
        <w:rFonts w:ascii="Arial" w:hAnsi="Arial" w:hint="default"/>
      </w:rPr>
    </w:lvl>
    <w:lvl w:ilvl="3" w:tplc="8612C84C" w:tentative="1">
      <w:start w:val="1"/>
      <w:numFmt w:val="bullet"/>
      <w:lvlText w:val="•"/>
      <w:lvlJc w:val="left"/>
      <w:pPr>
        <w:tabs>
          <w:tab w:val="num" w:pos="2880"/>
        </w:tabs>
        <w:ind w:left="2880" w:hanging="360"/>
      </w:pPr>
      <w:rPr>
        <w:rFonts w:ascii="Arial" w:hAnsi="Arial" w:hint="default"/>
      </w:rPr>
    </w:lvl>
    <w:lvl w:ilvl="4" w:tplc="B246C944" w:tentative="1">
      <w:start w:val="1"/>
      <w:numFmt w:val="bullet"/>
      <w:lvlText w:val="•"/>
      <w:lvlJc w:val="left"/>
      <w:pPr>
        <w:tabs>
          <w:tab w:val="num" w:pos="3600"/>
        </w:tabs>
        <w:ind w:left="3600" w:hanging="360"/>
      </w:pPr>
      <w:rPr>
        <w:rFonts w:ascii="Arial" w:hAnsi="Arial" w:hint="default"/>
      </w:rPr>
    </w:lvl>
    <w:lvl w:ilvl="5" w:tplc="D9064BD6" w:tentative="1">
      <w:start w:val="1"/>
      <w:numFmt w:val="bullet"/>
      <w:lvlText w:val="•"/>
      <w:lvlJc w:val="left"/>
      <w:pPr>
        <w:tabs>
          <w:tab w:val="num" w:pos="4320"/>
        </w:tabs>
        <w:ind w:left="4320" w:hanging="360"/>
      </w:pPr>
      <w:rPr>
        <w:rFonts w:ascii="Arial" w:hAnsi="Arial" w:hint="default"/>
      </w:rPr>
    </w:lvl>
    <w:lvl w:ilvl="6" w:tplc="E982D384" w:tentative="1">
      <w:start w:val="1"/>
      <w:numFmt w:val="bullet"/>
      <w:lvlText w:val="•"/>
      <w:lvlJc w:val="left"/>
      <w:pPr>
        <w:tabs>
          <w:tab w:val="num" w:pos="5040"/>
        </w:tabs>
        <w:ind w:left="5040" w:hanging="360"/>
      </w:pPr>
      <w:rPr>
        <w:rFonts w:ascii="Arial" w:hAnsi="Arial" w:hint="default"/>
      </w:rPr>
    </w:lvl>
    <w:lvl w:ilvl="7" w:tplc="EE12AB12" w:tentative="1">
      <w:start w:val="1"/>
      <w:numFmt w:val="bullet"/>
      <w:lvlText w:val="•"/>
      <w:lvlJc w:val="left"/>
      <w:pPr>
        <w:tabs>
          <w:tab w:val="num" w:pos="5760"/>
        </w:tabs>
        <w:ind w:left="5760" w:hanging="360"/>
      </w:pPr>
      <w:rPr>
        <w:rFonts w:ascii="Arial" w:hAnsi="Arial" w:hint="default"/>
      </w:rPr>
    </w:lvl>
    <w:lvl w:ilvl="8" w:tplc="66DC96D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9E8421B"/>
    <w:multiLevelType w:val="hybridMultilevel"/>
    <w:tmpl w:val="83B63CA8"/>
    <w:lvl w:ilvl="0" w:tplc="77E0360C">
      <w:start w:val="1"/>
      <w:numFmt w:val="bullet"/>
      <w:lvlText w:val="•"/>
      <w:lvlJc w:val="left"/>
      <w:pPr>
        <w:tabs>
          <w:tab w:val="num" w:pos="720"/>
        </w:tabs>
        <w:ind w:left="720" w:hanging="360"/>
      </w:pPr>
      <w:rPr>
        <w:rFonts w:ascii="Arial" w:hAnsi="Arial" w:hint="default"/>
      </w:rPr>
    </w:lvl>
    <w:lvl w:ilvl="1" w:tplc="FD4E3752" w:tentative="1">
      <w:start w:val="1"/>
      <w:numFmt w:val="bullet"/>
      <w:lvlText w:val="•"/>
      <w:lvlJc w:val="left"/>
      <w:pPr>
        <w:tabs>
          <w:tab w:val="num" w:pos="1440"/>
        </w:tabs>
        <w:ind w:left="1440" w:hanging="360"/>
      </w:pPr>
      <w:rPr>
        <w:rFonts w:ascii="Arial" w:hAnsi="Arial" w:hint="default"/>
      </w:rPr>
    </w:lvl>
    <w:lvl w:ilvl="2" w:tplc="B81237B0" w:tentative="1">
      <w:start w:val="1"/>
      <w:numFmt w:val="bullet"/>
      <w:lvlText w:val="•"/>
      <w:lvlJc w:val="left"/>
      <w:pPr>
        <w:tabs>
          <w:tab w:val="num" w:pos="2160"/>
        </w:tabs>
        <w:ind w:left="2160" w:hanging="360"/>
      </w:pPr>
      <w:rPr>
        <w:rFonts w:ascii="Arial" w:hAnsi="Arial" w:hint="default"/>
      </w:rPr>
    </w:lvl>
    <w:lvl w:ilvl="3" w:tplc="C4161F6A" w:tentative="1">
      <w:start w:val="1"/>
      <w:numFmt w:val="bullet"/>
      <w:lvlText w:val="•"/>
      <w:lvlJc w:val="left"/>
      <w:pPr>
        <w:tabs>
          <w:tab w:val="num" w:pos="2880"/>
        </w:tabs>
        <w:ind w:left="2880" w:hanging="360"/>
      </w:pPr>
      <w:rPr>
        <w:rFonts w:ascii="Arial" w:hAnsi="Arial" w:hint="default"/>
      </w:rPr>
    </w:lvl>
    <w:lvl w:ilvl="4" w:tplc="75B41100" w:tentative="1">
      <w:start w:val="1"/>
      <w:numFmt w:val="bullet"/>
      <w:lvlText w:val="•"/>
      <w:lvlJc w:val="left"/>
      <w:pPr>
        <w:tabs>
          <w:tab w:val="num" w:pos="3600"/>
        </w:tabs>
        <w:ind w:left="3600" w:hanging="360"/>
      </w:pPr>
      <w:rPr>
        <w:rFonts w:ascii="Arial" w:hAnsi="Arial" w:hint="default"/>
      </w:rPr>
    </w:lvl>
    <w:lvl w:ilvl="5" w:tplc="6C1C0928" w:tentative="1">
      <w:start w:val="1"/>
      <w:numFmt w:val="bullet"/>
      <w:lvlText w:val="•"/>
      <w:lvlJc w:val="left"/>
      <w:pPr>
        <w:tabs>
          <w:tab w:val="num" w:pos="4320"/>
        </w:tabs>
        <w:ind w:left="4320" w:hanging="360"/>
      </w:pPr>
      <w:rPr>
        <w:rFonts w:ascii="Arial" w:hAnsi="Arial" w:hint="default"/>
      </w:rPr>
    </w:lvl>
    <w:lvl w:ilvl="6" w:tplc="A1966BDA" w:tentative="1">
      <w:start w:val="1"/>
      <w:numFmt w:val="bullet"/>
      <w:lvlText w:val="•"/>
      <w:lvlJc w:val="left"/>
      <w:pPr>
        <w:tabs>
          <w:tab w:val="num" w:pos="5040"/>
        </w:tabs>
        <w:ind w:left="5040" w:hanging="360"/>
      </w:pPr>
      <w:rPr>
        <w:rFonts w:ascii="Arial" w:hAnsi="Arial" w:hint="default"/>
      </w:rPr>
    </w:lvl>
    <w:lvl w:ilvl="7" w:tplc="E48668E6" w:tentative="1">
      <w:start w:val="1"/>
      <w:numFmt w:val="bullet"/>
      <w:lvlText w:val="•"/>
      <w:lvlJc w:val="left"/>
      <w:pPr>
        <w:tabs>
          <w:tab w:val="num" w:pos="5760"/>
        </w:tabs>
        <w:ind w:left="5760" w:hanging="360"/>
      </w:pPr>
      <w:rPr>
        <w:rFonts w:ascii="Arial" w:hAnsi="Arial" w:hint="default"/>
      </w:rPr>
    </w:lvl>
    <w:lvl w:ilvl="8" w:tplc="D5F23F1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2067B19"/>
    <w:multiLevelType w:val="hybridMultilevel"/>
    <w:tmpl w:val="82BE5188"/>
    <w:lvl w:ilvl="0" w:tplc="4678FA06">
      <w:start w:val="1"/>
      <w:numFmt w:val="bullet"/>
      <w:lvlText w:val="•"/>
      <w:lvlJc w:val="left"/>
      <w:pPr>
        <w:tabs>
          <w:tab w:val="num" w:pos="720"/>
        </w:tabs>
        <w:ind w:left="720" w:hanging="360"/>
      </w:pPr>
      <w:rPr>
        <w:rFonts w:ascii="Arial" w:hAnsi="Arial" w:hint="default"/>
      </w:rPr>
    </w:lvl>
    <w:lvl w:ilvl="1" w:tplc="7E4CCC48" w:tentative="1">
      <w:start w:val="1"/>
      <w:numFmt w:val="bullet"/>
      <w:lvlText w:val="•"/>
      <w:lvlJc w:val="left"/>
      <w:pPr>
        <w:tabs>
          <w:tab w:val="num" w:pos="1440"/>
        </w:tabs>
        <w:ind w:left="1440" w:hanging="360"/>
      </w:pPr>
      <w:rPr>
        <w:rFonts w:ascii="Arial" w:hAnsi="Arial" w:hint="default"/>
      </w:rPr>
    </w:lvl>
    <w:lvl w:ilvl="2" w:tplc="598232AC" w:tentative="1">
      <w:start w:val="1"/>
      <w:numFmt w:val="bullet"/>
      <w:lvlText w:val="•"/>
      <w:lvlJc w:val="left"/>
      <w:pPr>
        <w:tabs>
          <w:tab w:val="num" w:pos="2160"/>
        </w:tabs>
        <w:ind w:left="2160" w:hanging="360"/>
      </w:pPr>
      <w:rPr>
        <w:rFonts w:ascii="Arial" w:hAnsi="Arial" w:hint="default"/>
      </w:rPr>
    </w:lvl>
    <w:lvl w:ilvl="3" w:tplc="6E784DC6" w:tentative="1">
      <w:start w:val="1"/>
      <w:numFmt w:val="bullet"/>
      <w:lvlText w:val="•"/>
      <w:lvlJc w:val="left"/>
      <w:pPr>
        <w:tabs>
          <w:tab w:val="num" w:pos="2880"/>
        </w:tabs>
        <w:ind w:left="2880" w:hanging="360"/>
      </w:pPr>
      <w:rPr>
        <w:rFonts w:ascii="Arial" w:hAnsi="Arial" w:hint="default"/>
      </w:rPr>
    </w:lvl>
    <w:lvl w:ilvl="4" w:tplc="147081B6" w:tentative="1">
      <w:start w:val="1"/>
      <w:numFmt w:val="bullet"/>
      <w:lvlText w:val="•"/>
      <w:lvlJc w:val="left"/>
      <w:pPr>
        <w:tabs>
          <w:tab w:val="num" w:pos="3600"/>
        </w:tabs>
        <w:ind w:left="3600" w:hanging="360"/>
      </w:pPr>
      <w:rPr>
        <w:rFonts w:ascii="Arial" w:hAnsi="Arial" w:hint="default"/>
      </w:rPr>
    </w:lvl>
    <w:lvl w:ilvl="5" w:tplc="B5F29036" w:tentative="1">
      <w:start w:val="1"/>
      <w:numFmt w:val="bullet"/>
      <w:lvlText w:val="•"/>
      <w:lvlJc w:val="left"/>
      <w:pPr>
        <w:tabs>
          <w:tab w:val="num" w:pos="4320"/>
        </w:tabs>
        <w:ind w:left="4320" w:hanging="360"/>
      </w:pPr>
      <w:rPr>
        <w:rFonts w:ascii="Arial" w:hAnsi="Arial" w:hint="default"/>
      </w:rPr>
    </w:lvl>
    <w:lvl w:ilvl="6" w:tplc="FC4C72E8" w:tentative="1">
      <w:start w:val="1"/>
      <w:numFmt w:val="bullet"/>
      <w:lvlText w:val="•"/>
      <w:lvlJc w:val="left"/>
      <w:pPr>
        <w:tabs>
          <w:tab w:val="num" w:pos="5040"/>
        </w:tabs>
        <w:ind w:left="5040" w:hanging="360"/>
      </w:pPr>
      <w:rPr>
        <w:rFonts w:ascii="Arial" w:hAnsi="Arial" w:hint="default"/>
      </w:rPr>
    </w:lvl>
    <w:lvl w:ilvl="7" w:tplc="B8EA8AA6" w:tentative="1">
      <w:start w:val="1"/>
      <w:numFmt w:val="bullet"/>
      <w:lvlText w:val="•"/>
      <w:lvlJc w:val="left"/>
      <w:pPr>
        <w:tabs>
          <w:tab w:val="num" w:pos="5760"/>
        </w:tabs>
        <w:ind w:left="5760" w:hanging="360"/>
      </w:pPr>
      <w:rPr>
        <w:rFonts w:ascii="Arial" w:hAnsi="Arial" w:hint="default"/>
      </w:rPr>
    </w:lvl>
    <w:lvl w:ilvl="8" w:tplc="6C24FD6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0B676B9"/>
    <w:multiLevelType w:val="hybridMultilevel"/>
    <w:tmpl w:val="F1B67F6A"/>
    <w:lvl w:ilvl="0" w:tplc="951257B2">
      <w:start w:val="1"/>
      <w:numFmt w:val="bullet"/>
      <w:lvlText w:val="•"/>
      <w:lvlJc w:val="left"/>
      <w:pPr>
        <w:tabs>
          <w:tab w:val="num" w:pos="720"/>
        </w:tabs>
        <w:ind w:left="720" w:hanging="360"/>
      </w:pPr>
      <w:rPr>
        <w:rFonts w:ascii="Arial" w:hAnsi="Arial" w:hint="default"/>
      </w:rPr>
    </w:lvl>
    <w:lvl w:ilvl="1" w:tplc="C94ACE3C" w:tentative="1">
      <w:start w:val="1"/>
      <w:numFmt w:val="bullet"/>
      <w:lvlText w:val="•"/>
      <w:lvlJc w:val="left"/>
      <w:pPr>
        <w:tabs>
          <w:tab w:val="num" w:pos="1440"/>
        </w:tabs>
        <w:ind w:left="1440" w:hanging="360"/>
      </w:pPr>
      <w:rPr>
        <w:rFonts w:ascii="Arial" w:hAnsi="Arial" w:hint="default"/>
      </w:rPr>
    </w:lvl>
    <w:lvl w:ilvl="2" w:tplc="4CB89EE0" w:tentative="1">
      <w:start w:val="1"/>
      <w:numFmt w:val="bullet"/>
      <w:lvlText w:val="•"/>
      <w:lvlJc w:val="left"/>
      <w:pPr>
        <w:tabs>
          <w:tab w:val="num" w:pos="2160"/>
        </w:tabs>
        <w:ind w:left="2160" w:hanging="360"/>
      </w:pPr>
      <w:rPr>
        <w:rFonts w:ascii="Arial" w:hAnsi="Arial" w:hint="default"/>
      </w:rPr>
    </w:lvl>
    <w:lvl w:ilvl="3" w:tplc="705A877A" w:tentative="1">
      <w:start w:val="1"/>
      <w:numFmt w:val="bullet"/>
      <w:lvlText w:val="•"/>
      <w:lvlJc w:val="left"/>
      <w:pPr>
        <w:tabs>
          <w:tab w:val="num" w:pos="2880"/>
        </w:tabs>
        <w:ind w:left="2880" w:hanging="360"/>
      </w:pPr>
      <w:rPr>
        <w:rFonts w:ascii="Arial" w:hAnsi="Arial" w:hint="default"/>
      </w:rPr>
    </w:lvl>
    <w:lvl w:ilvl="4" w:tplc="D77EB406" w:tentative="1">
      <w:start w:val="1"/>
      <w:numFmt w:val="bullet"/>
      <w:lvlText w:val="•"/>
      <w:lvlJc w:val="left"/>
      <w:pPr>
        <w:tabs>
          <w:tab w:val="num" w:pos="3600"/>
        </w:tabs>
        <w:ind w:left="3600" w:hanging="360"/>
      </w:pPr>
      <w:rPr>
        <w:rFonts w:ascii="Arial" w:hAnsi="Arial" w:hint="default"/>
      </w:rPr>
    </w:lvl>
    <w:lvl w:ilvl="5" w:tplc="E6CCA334" w:tentative="1">
      <w:start w:val="1"/>
      <w:numFmt w:val="bullet"/>
      <w:lvlText w:val="•"/>
      <w:lvlJc w:val="left"/>
      <w:pPr>
        <w:tabs>
          <w:tab w:val="num" w:pos="4320"/>
        </w:tabs>
        <w:ind w:left="4320" w:hanging="360"/>
      </w:pPr>
      <w:rPr>
        <w:rFonts w:ascii="Arial" w:hAnsi="Arial" w:hint="default"/>
      </w:rPr>
    </w:lvl>
    <w:lvl w:ilvl="6" w:tplc="A11C408E" w:tentative="1">
      <w:start w:val="1"/>
      <w:numFmt w:val="bullet"/>
      <w:lvlText w:val="•"/>
      <w:lvlJc w:val="left"/>
      <w:pPr>
        <w:tabs>
          <w:tab w:val="num" w:pos="5040"/>
        </w:tabs>
        <w:ind w:left="5040" w:hanging="360"/>
      </w:pPr>
      <w:rPr>
        <w:rFonts w:ascii="Arial" w:hAnsi="Arial" w:hint="default"/>
      </w:rPr>
    </w:lvl>
    <w:lvl w:ilvl="7" w:tplc="FA7890F0" w:tentative="1">
      <w:start w:val="1"/>
      <w:numFmt w:val="bullet"/>
      <w:lvlText w:val="•"/>
      <w:lvlJc w:val="left"/>
      <w:pPr>
        <w:tabs>
          <w:tab w:val="num" w:pos="5760"/>
        </w:tabs>
        <w:ind w:left="5760" w:hanging="360"/>
      </w:pPr>
      <w:rPr>
        <w:rFonts w:ascii="Arial" w:hAnsi="Arial" w:hint="default"/>
      </w:rPr>
    </w:lvl>
    <w:lvl w:ilvl="8" w:tplc="EBE6916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79C421E6"/>
    <w:multiLevelType w:val="hybridMultilevel"/>
    <w:tmpl w:val="54FE0D6C"/>
    <w:lvl w:ilvl="0" w:tplc="5FC206FC">
      <w:start w:val="1"/>
      <w:numFmt w:val="bullet"/>
      <w:lvlText w:val="•"/>
      <w:lvlJc w:val="left"/>
      <w:pPr>
        <w:tabs>
          <w:tab w:val="num" w:pos="720"/>
        </w:tabs>
        <w:ind w:left="720" w:hanging="360"/>
      </w:pPr>
      <w:rPr>
        <w:rFonts w:ascii="Arial" w:hAnsi="Arial" w:hint="default"/>
      </w:rPr>
    </w:lvl>
    <w:lvl w:ilvl="1" w:tplc="2AD81F42" w:tentative="1">
      <w:start w:val="1"/>
      <w:numFmt w:val="bullet"/>
      <w:lvlText w:val="•"/>
      <w:lvlJc w:val="left"/>
      <w:pPr>
        <w:tabs>
          <w:tab w:val="num" w:pos="1440"/>
        </w:tabs>
        <w:ind w:left="1440" w:hanging="360"/>
      </w:pPr>
      <w:rPr>
        <w:rFonts w:ascii="Arial" w:hAnsi="Arial" w:hint="default"/>
      </w:rPr>
    </w:lvl>
    <w:lvl w:ilvl="2" w:tplc="AD4A6148" w:tentative="1">
      <w:start w:val="1"/>
      <w:numFmt w:val="bullet"/>
      <w:lvlText w:val="•"/>
      <w:lvlJc w:val="left"/>
      <w:pPr>
        <w:tabs>
          <w:tab w:val="num" w:pos="2160"/>
        </w:tabs>
        <w:ind w:left="2160" w:hanging="360"/>
      </w:pPr>
      <w:rPr>
        <w:rFonts w:ascii="Arial" w:hAnsi="Arial" w:hint="default"/>
      </w:rPr>
    </w:lvl>
    <w:lvl w:ilvl="3" w:tplc="9BFE0C74" w:tentative="1">
      <w:start w:val="1"/>
      <w:numFmt w:val="bullet"/>
      <w:lvlText w:val="•"/>
      <w:lvlJc w:val="left"/>
      <w:pPr>
        <w:tabs>
          <w:tab w:val="num" w:pos="2880"/>
        </w:tabs>
        <w:ind w:left="2880" w:hanging="360"/>
      </w:pPr>
      <w:rPr>
        <w:rFonts w:ascii="Arial" w:hAnsi="Arial" w:hint="default"/>
      </w:rPr>
    </w:lvl>
    <w:lvl w:ilvl="4" w:tplc="421A319A" w:tentative="1">
      <w:start w:val="1"/>
      <w:numFmt w:val="bullet"/>
      <w:lvlText w:val="•"/>
      <w:lvlJc w:val="left"/>
      <w:pPr>
        <w:tabs>
          <w:tab w:val="num" w:pos="3600"/>
        </w:tabs>
        <w:ind w:left="3600" w:hanging="360"/>
      </w:pPr>
      <w:rPr>
        <w:rFonts w:ascii="Arial" w:hAnsi="Arial" w:hint="default"/>
      </w:rPr>
    </w:lvl>
    <w:lvl w:ilvl="5" w:tplc="60E0E324" w:tentative="1">
      <w:start w:val="1"/>
      <w:numFmt w:val="bullet"/>
      <w:lvlText w:val="•"/>
      <w:lvlJc w:val="left"/>
      <w:pPr>
        <w:tabs>
          <w:tab w:val="num" w:pos="4320"/>
        </w:tabs>
        <w:ind w:left="4320" w:hanging="360"/>
      </w:pPr>
      <w:rPr>
        <w:rFonts w:ascii="Arial" w:hAnsi="Arial" w:hint="default"/>
      </w:rPr>
    </w:lvl>
    <w:lvl w:ilvl="6" w:tplc="8E108086" w:tentative="1">
      <w:start w:val="1"/>
      <w:numFmt w:val="bullet"/>
      <w:lvlText w:val="•"/>
      <w:lvlJc w:val="left"/>
      <w:pPr>
        <w:tabs>
          <w:tab w:val="num" w:pos="5040"/>
        </w:tabs>
        <w:ind w:left="5040" w:hanging="360"/>
      </w:pPr>
      <w:rPr>
        <w:rFonts w:ascii="Arial" w:hAnsi="Arial" w:hint="default"/>
      </w:rPr>
    </w:lvl>
    <w:lvl w:ilvl="7" w:tplc="3CDC1378" w:tentative="1">
      <w:start w:val="1"/>
      <w:numFmt w:val="bullet"/>
      <w:lvlText w:val="•"/>
      <w:lvlJc w:val="left"/>
      <w:pPr>
        <w:tabs>
          <w:tab w:val="num" w:pos="5760"/>
        </w:tabs>
        <w:ind w:left="5760" w:hanging="360"/>
      </w:pPr>
      <w:rPr>
        <w:rFonts w:ascii="Arial" w:hAnsi="Arial" w:hint="default"/>
      </w:rPr>
    </w:lvl>
    <w:lvl w:ilvl="8" w:tplc="602E1C6A"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5"/>
  </w:num>
  <w:num w:numId="3">
    <w:abstractNumId w:val="6"/>
  </w:num>
  <w:num w:numId="4">
    <w:abstractNumId w:val="0"/>
  </w:num>
  <w:num w:numId="5">
    <w:abstractNumId w:val="7"/>
  </w:num>
  <w:num w:numId="6">
    <w:abstractNumId w:val="2"/>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48D"/>
    <w:rsid w:val="00047A47"/>
    <w:rsid w:val="000603FD"/>
    <w:rsid w:val="000744DD"/>
    <w:rsid w:val="000A39E9"/>
    <w:rsid w:val="000C7B6E"/>
    <w:rsid w:val="000E4146"/>
    <w:rsid w:val="000E7ABB"/>
    <w:rsid w:val="001264D1"/>
    <w:rsid w:val="001961A2"/>
    <w:rsid w:val="0020596B"/>
    <w:rsid w:val="0023799F"/>
    <w:rsid w:val="0025148E"/>
    <w:rsid w:val="00254695"/>
    <w:rsid w:val="002D04C7"/>
    <w:rsid w:val="002D1644"/>
    <w:rsid w:val="00342E61"/>
    <w:rsid w:val="00397415"/>
    <w:rsid w:val="003C157C"/>
    <w:rsid w:val="003F7138"/>
    <w:rsid w:val="0043286E"/>
    <w:rsid w:val="00485F99"/>
    <w:rsid w:val="005513BF"/>
    <w:rsid w:val="005E048D"/>
    <w:rsid w:val="005F2513"/>
    <w:rsid w:val="00601840"/>
    <w:rsid w:val="00626B14"/>
    <w:rsid w:val="006825A9"/>
    <w:rsid w:val="00751FAC"/>
    <w:rsid w:val="00760E3B"/>
    <w:rsid w:val="00780DBE"/>
    <w:rsid w:val="007F66C4"/>
    <w:rsid w:val="0093441F"/>
    <w:rsid w:val="009850C9"/>
    <w:rsid w:val="009E16E5"/>
    <w:rsid w:val="00AC629B"/>
    <w:rsid w:val="00BD5A24"/>
    <w:rsid w:val="00BF4489"/>
    <w:rsid w:val="00C9026A"/>
    <w:rsid w:val="00CC02AA"/>
    <w:rsid w:val="00CC4E13"/>
    <w:rsid w:val="00CE37F6"/>
    <w:rsid w:val="00D363CF"/>
    <w:rsid w:val="00D71C2E"/>
    <w:rsid w:val="00E344B1"/>
    <w:rsid w:val="00E406D6"/>
    <w:rsid w:val="00E7189E"/>
    <w:rsid w:val="00EC7AF5"/>
    <w:rsid w:val="00F26D16"/>
    <w:rsid w:val="00F35AD8"/>
    <w:rsid w:val="00F65809"/>
    <w:rsid w:val="00F856BF"/>
    <w:rsid w:val="00F91707"/>
    <w:rsid w:val="00FA532A"/>
    <w:rsid w:val="00FB38F9"/>
    <w:rsid w:val="00FD2A7B"/>
    <w:rsid w:val="00FD5586"/>
    <w:rsid w:val="00FF2D59"/>
  </w:rsids>
  <m:mathPr>
    <m:mathFont m:val="Cambria Math"/>
    <m:brkBin m:val="before"/>
    <m:brkBinSub m:val="--"/>
    <m:smallFrac m:val="0"/>
    <m:dispDef/>
    <m:lMargin m:val="0"/>
    <m:rMargin m:val="0"/>
    <m:defJc m:val="centerGroup"/>
    <m:wrapIndent m:val="1440"/>
    <m:intLim m:val="subSup"/>
    <m:naryLim m:val="undOvr"/>
  </m:mathPr>
  <w:themeFontLang w:val="en-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7248B"/>
  <w15:chartTrackingRefBased/>
  <w15:docId w15:val="{463BC87B-ECA8-514E-A2AA-65B94D137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56BF"/>
    <w:pPr>
      <w:tabs>
        <w:tab w:val="center" w:pos="4680"/>
        <w:tab w:val="right" w:pos="9360"/>
      </w:tabs>
    </w:pPr>
  </w:style>
  <w:style w:type="character" w:customStyle="1" w:styleId="HeaderChar">
    <w:name w:val="Header Char"/>
    <w:basedOn w:val="DefaultParagraphFont"/>
    <w:link w:val="Header"/>
    <w:uiPriority w:val="99"/>
    <w:rsid w:val="00F856BF"/>
  </w:style>
  <w:style w:type="paragraph" w:styleId="Footer">
    <w:name w:val="footer"/>
    <w:basedOn w:val="Normal"/>
    <w:link w:val="FooterChar"/>
    <w:uiPriority w:val="99"/>
    <w:unhideWhenUsed/>
    <w:rsid w:val="00F856BF"/>
    <w:pPr>
      <w:tabs>
        <w:tab w:val="center" w:pos="4680"/>
        <w:tab w:val="right" w:pos="9360"/>
      </w:tabs>
    </w:pPr>
  </w:style>
  <w:style w:type="character" w:customStyle="1" w:styleId="FooterChar">
    <w:name w:val="Footer Char"/>
    <w:basedOn w:val="DefaultParagraphFont"/>
    <w:link w:val="Footer"/>
    <w:uiPriority w:val="99"/>
    <w:rsid w:val="00F856BF"/>
  </w:style>
  <w:style w:type="character" w:styleId="Hyperlink">
    <w:name w:val="Hyperlink"/>
    <w:basedOn w:val="DefaultParagraphFont"/>
    <w:uiPriority w:val="99"/>
    <w:unhideWhenUsed/>
    <w:rsid w:val="00AC629B"/>
    <w:rPr>
      <w:strike w:val="0"/>
      <w:dstrike w:val="0"/>
      <w:color w:val="337AB7"/>
      <w:u w:val="none"/>
      <w:effect w:val="none"/>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922612">
      <w:bodyDiv w:val="1"/>
      <w:marLeft w:val="0"/>
      <w:marRight w:val="0"/>
      <w:marTop w:val="0"/>
      <w:marBottom w:val="0"/>
      <w:divBdr>
        <w:top w:val="none" w:sz="0" w:space="0" w:color="auto"/>
        <w:left w:val="none" w:sz="0" w:space="0" w:color="auto"/>
        <w:bottom w:val="none" w:sz="0" w:space="0" w:color="auto"/>
        <w:right w:val="none" w:sz="0" w:space="0" w:color="auto"/>
      </w:divBdr>
      <w:divsChild>
        <w:div w:id="383413588">
          <w:marLeft w:val="446"/>
          <w:marRight w:val="0"/>
          <w:marTop w:val="0"/>
          <w:marBottom w:val="0"/>
          <w:divBdr>
            <w:top w:val="none" w:sz="0" w:space="0" w:color="auto"/>
            <w:left w:val="none" w:sz="0" w:space="0" w:color="auto"/>
            <w:bottom w:val="none" w:sz="0" w:space="0" w:color="auto"/>
            <w:right w:val="none" w:sz="0" w:space="0" w:color="auto"/>
          </w:divBdr>
        </w:div>
        <w:div w:id="1647855833">
          <w:marLeft w:val="446"/>
          <w:marRight w:val="0"/>
          <w:marTop w:val="0"/>
          <w:marBottom w:val="0"/>
          <w:divBdr>
            <w:top w:val="none" w:sz="0" w:space="0" w:color="auto"/>
            <w:left w:val="none" w:sz="0" w:space="0" w:color="auto"/>
            <w:bottom w:val="none" w:sz="0" w:space="0" w:color="auto"/>
            <w:right w:val="none" w:sz="0" w:space="0" w:color="auto"/>
          </w:divBdr>
        </w:div>
        <w:div w:id="557864174">
          <w:marLeft w:val="446"/>
          <w:marRight w:val="0"/>
          <w:marTop w:val="0"/>
          <w:marBottom w:val="0"/>
          <w:divBdr>
            <w:top w:val="none" w:sz="0" w:space="0" w:color="auto"/>
            <w:left w:val="none" w:sz="0" w:space="0" w:color="auto"/>
            <w:bottom w:val="none" w:sz="0" w:space="0" w:color="auto"/>
            <w:right w:val="none" w:sz="0" w:space="0" w:color="auto"/>
          </w:divBdr>
        </w:div>
      </w:divsChild>
    </w:div>
    <w:div w:id="193352542">
      <w:bodyDiv w:val="1"/>
      <w:marLeft w:val="0"/>
      <w:marRight w:val="0"/>
      <w:marTop w:val="0"/>
      <w:marBottom w:val="0"/>
      <w:divBdr>
        <w:top w:val="none" w:sz="0" w:space="0" w:color="auto"/>
        <w:left w:val="none" w:sz="0" w:space="0" w:color="auto"/>
        <w:bottom w:val="none" w:sz="0" w:space="0" w:color="auto"/>
        <w:right w:val="none" w:sz="0" w:space="0" w:color="auto"/>
      </w:divBdr>
    </w:div>
    <w:div w:id="270362593">
      <w:bodyDiv w:val="1"/>
      <w:marLeft w:val="0"/>
      <w:marRight w:val="0"/>
      <w:marTop w:val="0"/>
      <w:marBottom w:val="0"/>
      <w:divBdr>
        <w:top w:val="none" w:sz="0" w:space="0" w:color="auto"/>
        <w:left w:val="none" w:sz="0" w:space="0" w:color="auto"/>
        <w:bottom w:val="none" w:sz="0" w:space="0" w:color="auto"/>
        <w:right w:val="none" w:sz="0" w:space="0" w:color="auto"/>
      </w:divBdr>
      <w:divsChild>
        <w:div w:id="1289972833">
          <w:marLeft w:val="446"/>
          <w:marRight w:val="0"/>
          <w:marTop w:val="0"/>
          <w:marBottom w:val="0"/>
          <w:divBdr>
            <w:top w:val="none" w:sz="0" w:space="0" w:color="auto"/>
            <w:left w:val="none" w:sz="0" w:space="0" w:color="auto"/>
            <w:bottom w:val="none" w:sz="0" w:space="0" w:color="auto"/>
            <w:right w:val="none" w:sz="0" w:space="0" w:color="auto"/>
          </w:divBdr>
        </w:div>
        <w:div w:id="1602687680">
          <w:marLeft w:val="446"/>
          <w:marRight w:val="0"/>
          <w:marTop w:val="0"/>
          <w:marBottom w:val="0"/>
          <w:divBdr>
            <w:top w:val="none" w:sz="0" w:space="0" w:color="auto"/>
            <w:left w:val="none" w:sz="0" w:space="0" w:color="auto"/>
            <w:bottom w:val="none" w:sz="0" w:space="0" w:color="auto"/>
            <w:right w:val="none" w:sz="0" w:space="0" w:color="auto"/>
          </w:divBdr>
        </w:div>
        <w:div w:id="1709646668">
          <w:marLeft w:val="446"/>
          <w:marRight w:val="0"/>
          <w:marTop w:val="0"/>
          <w:marBottom w:val="0"/>
          <w:divBdr>
            <w:top w:val="none" w:sz="0" w:space="0" w:color="auto"/>
            <w:left w:val="none" w:sz="0" w:space="0" w:color="auto"/>
            <w:bottom w:val="none" w:sz="0" w:space="0" w:color="auto"/>
            <w:right w:val="none" w:sz="0" w:space="0" w:color="auto"/>
          </w:divBdr>
        </w:div>
        <w:div w:id="1527675652">
          <w:marLeft w:val="446"/>
          <w:marRight w:val="0"/>
          <w:marTop w:val="0"/>
          <w:marBottom w:val="0"/>
          <w:divBdr>
            <w:top w:val="none" w:sz="0" w:space="0" w:color="auto"/>
            <w:left w:val="none" w:sz="0" w:space="0" w:color="auto"/>
            <w:bottom w:val="none" w:sz="0" w:space="0" w:color="auto"/>
            <w:right w:val="none" w:sz="0" w:space="0" w:color="auto"/>
          </w:divBdr>
        </w:div>
        <w:div w:id="816920014">
          <w:marLeft w:val="446"/>
          <w:marRight w:val="0"/>
          <w:marTop w:val="0"/>
          <w:marBottom w:val="0"/>
          <w:divBdr>
            <w:top w:val="none" w:sz="0" w:space="0" w:color="auto"/>
            <w:left w:val="none" w:sz="0" w:space="0" w:color="auto"/>
            <w:bottom w:val="none" w:sz="0" w:space="0" w:color="auto"/>
            <w:right w:val="none" w:sz="0" w:space="0" w:color="auto"/>
          </w:divBdr>
        </w:div>
        <w:div w:id="1557349227">
          <w:marLeft w:val="446"/>
          <w:marRight w:val="0"/>
          <w:marTop w:val="0"/>
          <w:marBottom w:val="0"/>
          <w:divBdr>
            <w:top w:val="none" w:sz="0" w:space="0" w:color="auto"/>
            <w:left w:val="none" w:sz="0" w:space="0" w:color="auto"/>
            <w:bottom w:val="none" w:sz="0" w:space="0" w:color="auto"/>
            <w:right w:val="none" w:sz="0" w:space="0" w:color="auto"/>
          </w:divBdr>
        </w:div>
        <w:div w:id="764762325">
          <w:marLeft w:val="446"/>
          <w:marRight w:val="0"/>
          <w:marTop w:val="0"/>
          <w:marBottom w:val="0"/>
          <w:divBdr>
            <w:top w:val="none" w:sz="0" w:space="0" w:color="auto"/>
            <w:left w:val="none" w:sz="0" w:space="0" w:color="auto"/>
            <w:bottom w:val="none" w:sz="0" w:space="0" w:color="auto"/>
            <w:right w:val="none" w:sz="0" w:space="0" w:color="auto"/>
          </w:divBdr>
        </w:div>
        <w:div w:id="1197699570">
          <w:marLeft w:val="446"/>
          <w:marRight w:val="0"/>
          <w:marTop w:val="0"/>
          <w:marBottom w:val="0"/>
          <w:divBdr>
            <w:top w:val="none" w:sz="0" w:space="0" w:color="auto"/>
            <w:left w:val="none" w:sz="0" w:space="0" w:color="auto"/>
            <w:bottom w:val="none" w:sz="0" w:space="0" w:color="auto"/>
            <w:right w:val="none" w:sz="0" w:space="0" w:color="auto"/>
          </w:divBdr>
        </w:div>
        <w:div w:id="836727130">
          <w:marLeft w:val="446"/>
          <w:marRight w:val="0"/>
          <w:marTop w:val="0"/>
          <w:marBottom w:val="0"/>
          <w:divBdr>
            <w:top w:val="none" w:sz="0" w:space="0" w:color="auto"/>
            <w:left w:val="none" w:sz="0" w:space="0" w:color="auto"/>
            <w:bottom w:val="none" w:sz="0" w:space="0" w:color="auto"/>
            <w:right w:val="none" w:sz="0" w:space="0" w:color="auto"/>
          </w:divBdr>
        </w:div>
        <w:div w:id="878475087">
          <w:marLeft w:val="446"/>
          <w:marRight w:val="0"/>
          <w:marTop w:val="0"/>
          <w:marBottom w:val="0"/>
          <w:divBdr>
            <w:top w:val="none" w:sz="0" w:space="0" w:color="auto"/>
            <w:left w:val="none" w:sz="0" w:space="0" w:color="auto"/>
            <w:bottom w:val="none" w:sz="0" w:space="0" w:color="auto"/>
            <w:right w:val="none" w:sz="0" w:space="0" w:color="auto"/>
          </w:divBdr>
        </w:div>
        <w:div w:id="1590891641">
          <w:marLeft w:val="446"/>
          <w:marRight w:val="0"/>
          <w:marTop w:val="0"/>
          <w:marBottom w:val="0"/>
          <w:divBdr>
            <w:top w:val="none" w:sz="0" w:space="0" w:color="auto"/>
            <w:left w:val="none" w:sz="0" w:space="0" w:color="auto"/>
            <w:bottom w:val="none" w:sz="0" w:space="0" w:color="auto"/>
            <w:right w:val="none" w:sz="0" w:space="0" w:color="auto"/>
          </w:divBdr>
        </w:div>
        <w:div w:id="1018046249">
          <w:marLeft w:val="446"/>
          <w:marRight w:val="0"/>
          <w:marTop w:val="0"/>
          <w:marBottom w:val="0"/>
          <w:divBdr>
            <w:top w:val="none" w:sz="0" w:space="0" w:color="auto"/>
            <w:left w:val="none" w:sz="0" w:space="0" w:color="auto"/>
            <w:bottom w:val="none" w:sz="0" w:space="0" w:color="auto"/>
            <w:right w:val="none" w:sz="0" w:space="0" w:color="auto"/>
          </w:divBdr>
        </w:div>
        <w:div w:id="1377850384">
          <w:marLeft w:val="446"/>
          <w:marRight w:val="0"/>
          <w:marTop w:val="0"/>
          <w:marBottom w:val="0"/>
          <w:divBdr>
            <w:top w:val="none" w:sz="0" w:space="0" w:color="auto"/>
            <w:left w:val="none" w:sz="0" w:space="0" w:color="auto"/>
            <w:bottom w:val="none" w:sz="0" w:space="0" w:color="auto"/>
            <w:right w:val="none" w:sz="0" w:space="0" w:color="auto"/>
          </w:divBdr>
        </w:div>
        <w:div w:id="1237931397">
          <w:marLeft w:val="446"/>
          <w:marRight w:val="0"/>
          <w:marTop w:val="0"/>
          <w:marBottom w:val="0"/>
          <w:divBdr>
            <w:top w:val="none" w:sz="0" w:space="0" w:color="auto"/>
            <w:left w:val="none" w:sz="0" w:space="0" w:color="auto"/>
            <w:bottom w:val="none" w:sz="0" w:space="0" w:color="auto"/>
            <w:right w:val="none" w:sz="0" w:space="0" w:color="auto"/>
          </w:divBdr>
        </w:div>
      </w:divsChild>
    </w:div>
    <w:div w:id="280841001">
      <w:bodyDiv w:val="1"/>
      <w:marLeft w:val="0"/>
      <w:marRight w:val="0"/>
      <w:marTop w:val="0"/>
      <w:marBottom w:val="0"/>
      <w:divBdr>
        <w:top w:val="none" w:sz="0" w:space="0" w:color="auto"/>
        <w:left w:val="none" w:sz="0" w:space="0" w:color="auto"/>
        <w:bottom w:val="none" w:sz="0" w:space="0" w:color="auto"/>
        <w:right w:val="none" w:sz="0" w:space="0" w:color="auto"/>
      </w:divBdr>
    </w:div>
    <w:div w:id="343634685">
      <w:bodyDiv w:val="1"/>
      <w:marLeft w:val="0"/>
      <w:marRight w:val="0"/>
      <w:marTop w:val="0"/>
      <w:marBottom w:val="0"/>
      <w:divBdr>
        <w:top w:val="none" w:sz="0" w:space="0" w:color="auto"/>
        <w:left w:val="none" w:sz="0" w:space="0" w:color="auto"/>
        <w:bottom w:val="none" w:sz="0" w:space="0" w:color="auto"/>
        <w:right w:val="none" w:sz="0" w:space="0" w:color="auto"/>
      </w:divBdr>
      <w:divsChild>
        <w:div w:id="596403991">
          <w:marLeft w:val="446"/>
          <w:marRight w:val="0"/>
          <w:marTop w:val="0"/>
          <w:marBottom w:val="0"/>
          <w:divBdr>
            <w:top w:val="none" w:sz="0" w:space="0" w:color="auto"/>
            <w:left w:val="none" w:sz="0" w:space="0" w:color="auto"/>
            <w:bottom w:val="none" w:sz="0" w:space="0" w:color="auto"/>
            <w:right w:val="none" w:sz="0" w:space="0" w:color="auto"/>
          </w:divBdr>
        </w:div>
        <w:div w:id="1082071094">
          <w:marLeft w:val="446"/>
          <w:marRight w:val="0"/>
          <w:marTop w:val="0"/>
          <w:marBottom w:val="0"/>
          <w:divBdr>
            <w:top w:val="none" w:sz="0" w:space="0" w:color="auto"/>
            <w:left w:val="none" w:sz="0" w:space="0" w:color="auto"/>
            <w:bottom w:val="none" w:sz="0" w:space="0" w:color="auto"/>
            <w:right w:val="none" w:sz="0" w:space="0" w:color="auto"/>
          </w:divBdr>
        </w:div>
        <w:div w:id="1641960844">
          <w:marLeft w:val="446"/>
          <w:marRight w:val="0"/>
          <w:marTop w:val="0"/>
          <w:marBottom w:val="0"/>
          <w:divBdr>
            <w:top w:val="none" w:sz="0" w:space="0" w:color="auto"/>
            <w:left w:val="none" w:sz="0" w:space="0" w:color="auto"/>
            <w:bottom w:val="none" w:sz="0" w:space="0" w:color="auto"/>
            <w:right w:val="none" w:sz="0" w:space="0" w:color="auto"/>
          </w:divBdr>
        </w:div>
      </w:divsChild>
    </w:div>
    <w:div w:id="425736183">
      <w:bodyDiv w:val="1"/>
      <w:marLeft w:val="0"/>
      <w:marRight w:val="0"/>
      <w:marTop w:val="0"/>
      <w:marBottom w:val="0"/>
      <w:divBdr>
        <w:top w:val="none" w:sz="0" w:space="0" w:color="auto"/>
        <w:left w:val="none" w:sz="0" w:space="0" w:color="auto"/>
        <w:bottom w:val="none" w:sz="0" w:space="0" w:color="auto"/>
        <w:right w:val="none" w:sz="0" w:space="0" w:color="auto"/>
      </w:divBdr>
      <w:divsChild>
        <w:div w:id="1913150567">
          <w:marLeft w:val="446"/>
          <w:marRight w:val="0"/>
          <w:marTop w:val="0"/>
          <w:marBottom w:val="0"/>
          <w:divBdr>
            <w:top w:val="none" w:sz="0" w:space="0" w:color="auto"/>
            <w:left w:val="none" w:sz="0" w:space="0" w:color="auto"/>
            <w:bottom w:val="none" w:sz="0" w:space="0" w:color="auto"/>
            <w:right w:val="none" w:sz="0" w:space="0" w:color="auto"/>
          </w:divBdr>
        </w:div>
        <w:div w:id="500242069">
          <w:marLeft w:val="446"/>
          <w:marRight w:val="0"/>
          <w:marTop w:val="0"/>
          <w:marBottom w:val="0"/>
          <w:divBdr>
            <w:top w:val="none" w:sz="0" w:space="0" w:color="auto"/>
            <w:left w:val="none" w:sz="0" w:space="0" w:color="auto"/>
            <w:bottom w:val="none" w:sz="0" w:space="0" w:color="auto"/>
            <w:right w:val="none" w:sz="0" w:space="0" w:color="auto"/>
          </w:divBdr>
        </w:div>
        <w:div w:id="147602829">
          <w:marLeft w:val="446"/>
          <w:marRight w:val="0"/>
          <w:marTop w:val="0"/>
          <w:marBottom w:val="0"/>
          <w:divBdr>
            <w:top w:val="none" w:sz="0" w:space="0" w:color="auto"/>
            <w:left w:val="none" w:sz="0" w:space="0" w:color="auto"/>
            <w:bottom w:val="none" w:sz="0" w:space="0" w:color="auto"/>
            <w:right w:val="none" w:sz="0" w:space="0" w:color="auto"/>
          </w:divBdr>
        </w:div>
      </w:divsChild>
    </w:div>
    <w:div w:id="783311971">
      <w:bodyDiv w:val="1"/>
      <w:marLeft w:val="0"/>
      <w:marRight w:val="0"/>
      <w:marTop w:val="0"/>
      <w:marBottom w:val="0"/>
      <w:divBdr>
        <w:top w:val="none" w:sz="0" w:space="0" w:color="auto"/>
        <w:left w:val="none" w:sz="0" w:space="0" w:color="auto"/>
        <w:bottom w:val="none" w:sz="0" w:space="0" w:color="auto"/>
        <w:right w:val="none" w:sz="0" w:space="0" w:color="auto"/>
      </w:divBdr>
    </w:div>
    <w:div w:id="1440373554">
      <w:bodyDiv w:val="1"/>
      <w:marLeft w:val="0"/>
      <w:marRight w:val="0"/>
      <w:marTop w:val="0"/>
      <w:marBottom w:val="0"/>
      <w:divBdr>
        <w:top w:val="none" w:sz="0" w:space="0" w:color="auto"/>
        <w:left w:val="none" w:sz="0" w:space="0" w:color="auto"/>
        <w:bottom w:val="none" w:sz="0" w:space="0" w:color="auto"/>
        <w:right w:val="none" w:sz="0" w:space="0" w:color="auto"/>
      </w:divBdr>
      <w:divsChild>
        <w:div w:id="246573354">
          <w:marLeft w:val="446"/>
          <w:marRight w:val="0"/>
          <w:marTop w:val="0"/>
          <w:marBottom w:val="0"/>
          <w:divBdr>
            <w:top w:val="none" w:sz="0" w:space="0" w:color="auto"/>
            <w:left w:val="none" w:sz="0" w:space="0" w:color="auto"/>
            <w:bottom w:val="none" w:sz="0" w:space="0" w:color="auto"/>
            <w:right w:val="none" w:sz="0" w:space="0" w:color="auto"/>
          </w:divBdr>
        </w:div>
        <w:div w:id="12809328">
          <w:marLeft w:val="446"/>
          <w:marRight w:val="0"/>
          <w:marTop w:val="0"/>
          <w:marBottom w:val="0"/>
          <w:divBdr>
            <w:top w:val="none" w:sz="0" w:space="0" w:color="auto"/>
            <w:left w:val="none" w:sz="0" w:space="0" w:color="auto"/>
            <w:bottom w:val="none" w:sz="0" w:space="0" w:color="auto"/>
            <w:right w:val="none" w:sz="0" w:space="0" w:color="auto"/>
          </w:divBdr>
        </w:div>
        <w:div w:id="609362043">
          <w:marLeft w:val="446"/>
          <w:marRight w:val="0"/>
          <w:marTop w:val="0"/>
          <w:marBottom w:val="0"/>
          <w:divBdr>
            <w:top w:val="none" w:sz="0" w:space="0" w:color="auto"/>
            <w:left w:val="none" w:sz="0" w:space="0" w:color="auto"/>
            <w:bottom w:val="none" w:sz="0" w:space="0" w:color="auto"/>
            <w:right w:val="none" w:sz="0" w:space="0" w:color="auto"/>
          </w:divBdr>
        </w:div>
        <w:div w:id="1765030862">
          <w:marLeft w:val="446"/>
          <w:marRight w:val="0"/>
          <w:marTop w:val="0"/>
          <w:marBottom w:val="0"/>
          <w:divBdr>
            <w:top w:val="none" w:sz="0" w:space="0" w:color="auto"/>
            <w:left w:val="none" w:sz="0" w:space="0" w:color="auto"/>
            <w:bottom w:val="none" w:sz="0" w:space="0" w:color="auto"/>
            <w:right w:val="none" w:sz="0" w:space="0" w:color="auto"/>
          </w:divBdr>
        </w:div>
        <w:div w:id="865170834">
          <w:marLeft w:val="446"/>
          <w:marRight w:val="0"/>
          <w:marTop w:val="0"/>
          <w:marBottom w:val="0"/>
          <w:divBdr>
            <w:top w:val="none" w:sz="0" w:space="0" w:color="auto"/>
            <w:left w:val="none" w:sz="0" w:space="0" w:color="auto"/>
            <w:bottom w:val="none" w:sz="0" w:space="0" w:color="auto"/>
            <w:right w:val="none" w:sz="0" w:space="0" w:color="auto"/>
          </w:divBdr>
        </w:div>
        <w:div w:id="1633558641">
          <w:marLeft w:val="446"/>
          <w:marRight w:val="0"/>
          <w:marTop w:val="0"/>
          <w:marBottom w:val="0"/>
          <w:divBdr>
            <w:top w:val="none" w:sz="0" w:space="0" w:color="auto"/>
            <w:left w:val="none" w:sz="0" w:space="0" w:color="auto"/>
            <w:bottom w:val="none" w:sz="0" w:space="0" w:color="auto"/>
            <w:right w:val="none" w:sz="0" w:space="0" w:color="auto"/>
          </w:divBdr>
        </w:div>
        <w:div w:id="1149252577">
          <w:marLeft w:val="446"/>
          <w:marRight w:val="0"/>
          <w:marTop w:val="0"/>
          <w:marBottom w:val="0"/>
          <w:divBdr>
            <w:top w:val="none" w:sz="0" w:space="0" w:color="auto"/>
            <w:left w:val="none" w:sz="0" w:space="0" w:color="auto"/>
            <w:bottom w:val="none" w:sz="0" w:space="0" w:color="auto"/>
            <w:right w:val="none" w:sz="0" w:space="0" w:color="auto"/>
          </w:divBdr>
        </w:div>
        <w:div w:id="1610159748">
          <w:marLeft w:val="446"/>
          <w:marRight w:val="0"/>
          <w:marTop w:val="0"/>
          <w:marBottom w:val="0"/>
          <w:divBdr>
            <w:top w:val="none" w:sz="0" w:space="0" w:color="auto"/>
            <w:left w:val="none" w:sz="0" w:space="0" w:color="auto"/>
            <w:bottom w:val="none" w:sz="0" w:space="0" w:color="auto"/>
            <w:right w:val="none" w:sz="0" w:space="0" w:color="auto"/>
          </w:divBdr>
        </w:div>
        <w:div w:id="216629082">
          <w:marLeft w:val="446"/>
          <w:marRight w:val="0"/>
          <w:marTop w:val="0"/>
          <w:marBottom w:val="0"/>
          <w:divBdr>
            <w:top w:val="none" w:sz="0" w:space="0" w:color="auto"/>
            <w:left w:val="none" w:sz="0" w:space="0" w:color="auto"/>
            <w:bottom w:val="none" w:sz="0" w:space="0" w:color="auto"/>
            <w:right w:val="none" w:sz="0" w:space="0" w:color="auto"/>
          </w:divBdr>
        </w:div>
        <w:div w:id="1579754152">
          <w:marLeft w:val="446"/>
          <w:marRight w:val="0"/>
          <w:marTop w:val="0"/>
          <w:marBottom w:val="0"/>
          <w:divBdr>
            <w:top w:val="none" w:sz="0" w:space="0" w:color="auto"/>
            <w:left w:val="none" w:sz="0" w:space="0" w:color="auto"/>
            <w:bottom w:val="none" w:sz="0" w:space="0" w:color="auto"/>
            <w:right w:val="none" w:sz="0" w:space="0" w:color="auto"/>
          </w:divBdr>
        </w:div>
        <w:div w:id="976762876">
          <w:marLeft w:val="446"/>
          <w:marRight w:val="0"/>
          <w:marTop w:val="0"/>
          <w:marBottom w:val="0"/>
          <w:divBdr>
            <w:top w:val="none" w:sz="0" w:space="0" w:color="auto"/>
            <w:left w:val="none" w:sz="0" w:space="0" w:color="auto"/>
            <w:bottom w:val="none" w:sz="0" w:space="0" w:color="auto"/>
            <w:right w:val="none" w:sz="0" w:space="0" w:color="auto"/>
          </w:divBdr>
        </w:div>
        <w:div w:id="1036201272">
          <w:marLeft w:val="446"/>
          <w:marRight w:val="0"/>
          <w:marTop w:val="0"/>
          <w:marBottom w:val="0"/>
          <w:divBdr>
            <w:top w:val="none" w:sz="0" w:space="0" w:color="auto"/>
            <w:left w:val="none" w:sz="0" w:space="0" w:color="auto"/>
            <w:bottom w:val="none" w:sz="0" w:space="0" w:color="auto"/>
            <w:right w:val="none" w:sz="0" w:space="0" w:color="auto"/>
          </w:divBdr>
        </w:div>
        <w:div w:id="701564083">
          <w:marLeft w:val="446"/>
          <w:marRight w:val="0"/>
          <w:marTop w:val="0"/>
          <w:marBottom w:val="0"/>
          <w:divBdr>
            <w:top w:val="none" w:sz="0" w:space="0" w:color="auto"/>
            <w:left w:val="none" w:sz="0" w:space="0" w:color="auto"/>
            <w:bottom w:val="none" w:sz="0" w:space="0" w:color="auto"/>
            <w:right w:val="none" w:sz="0" w:space="0" w:color="auto"/>
          </w:divBdr>
        </w:div>
        <w:div w:id="1409234216">
          <w:marLeft w:val="446"/>
          <w:marRight w:val="0"/>
          <w:marTop w:val="0"/>
          <w:marBottom w:val="0"/>
          <w:divBdr>
            <w:top w:val="none" w:sz="0" w:space="0" w:color="auto"/>
            <w:left w:val="none" w:sz="0" w:space="0" w:color="auto"/>
            <w:bottom w:val="none" w:sz="0" w:space="0" w:color="auto"/>
            <w:right w:val="none" w:sz="0" w:space="0" w:color="auto"/>
          </w:divBdr>
        </w:div>
        <w:div w:id="191043797">
          <w:marLeft w:val="446"/>
          <w:marRight w:val="0"/>
          <w:marTop w:val="0"/>
          <w:marBottom w:val="0"/>
          <w:divBdr>
            <w:top w:val="none" w:sz="0" w:space="0" w:color="auto"/>
            <w:left w:val="none" w:sz="0" w:space="0" w:color="auto"/>
            <w:bottom w:val="none" w:sz="0" w:space="0" w:color="auto"/>
            <w:right w:val="none" w:sz="0" w:space="0" w:color="auto"/>
          </w:divBdr>
        </w:div>
        <w:div w:id="1473868230">
          <w:marLeft w:val="446"/>
          <w:marRight w:val="0"/>
          <w:marTop w:val="0"/>
          <w:marBottom w:val="0"/>
          <w:divBdr>
            <w:top w:val="none" w:sz="0" w:space="0" w:color="auto"/>
            <w:left w:val="none" w:sz="0" w:space="0" w:color="auto"/>
            <w:bottom w:val="none" w:sz="0" w:space="0" w:color="auto"/>
            <w:right w:val="none" w:sz="0" w:space="0" w:color="auto"/>
          </w:divBdr>
        </w:div>
        <w:div w:id="790321063">
          <w:marLeft w:val="446"/>
          <w:marRight w:val="0"/>
          <w:marTop w:val="0"/>
          <w:marBottom w:val="0"/>
          <w:divBdr>
            <w:top w:val="none" w:sz="0" w:space="0" w:color="auto"/>
            <w:left w:val="none" w:sz="0" w:space="0" w:color="auto"/>
            <w:bottom w:val="none" w:sz="0" w:space="0" w:color="auto"/>
            <w:right w:val="none" w:sz="0" w:space="0" w:color="auto"/>
          </w:divBdr>
        </w:div>
        <w:div w:id="1244534662">
          <w:marLeft w:val="446"/>
          <w:marRight w:val="0"/>
          <w:marTop w:val="0"/>
          <w:marBottom w:val="0"/>
          <w:divBdr>
            <w:top w:val="none" w:sz="0" w:space="0" w:color="auto"/>
            <w:left w:val="none" w:sz="0" w:space="0" w:color="auto"/>
            <w:bottom w:val="none" w:sz="0" w:space="0" w:color="auto"/>
            <w:right w:val="none" w:sz="0" w:space="0" w:color="auto"/>
          </w:divBdr>
        </w:div>
        <w:div w:id="1738896663">
          <w:marLeft w:val="446"/>
          <w:marRight w:val="0"/>
          <w:marTop w:val="0"/>
          <w:marBottom w:val="0"/>
          <w:divBdr>
            <w:top w:val="none" w:sz="0" w:space="0" w:color="auto"/>
            <w:left w:val="none" w:sz="0" w:space="0" w:color="auto"/>
            <w:bottom w:val="none" w:sz="0" w:space="0" w:color="auto"/>
            <w:right w:val="none" w:sz="0" w:space="0" w:color="auto"/>
          </w:divBdr>
        </w:div>
        <w:div w:id="1184976000">
          <w:marLeft w:val="446"/>
          <w:marRight w:val="0"/>
          <w:marTop w:val="0"/>
          <w:marBottom w:val="0"/>
          <w:divBdr>
            <w:top w:val="none" w:sz="0" w:space="0" w:color="auto"/>
            <w:left w:val="none" w:sz="0" w:space="0" w:color="auto"/>
            <w:bottom w:val="none" w:sz="0" w:space="0" w:color="auto"/>
            <w:right w:val="none" w:sz="0" w:space="0" w:color="auto"/>
          </w:divBdr>
        </w:div>
      </w:divsChild>
    </w:div>
    <w:div w:id="1537621270">
      <w:bodyDiv w:val="1"/>
      <w:marLeft w:val="0"/>
      <w:marRight w:val="0"/>
      <w:marTop w:val="0"/>
      <w:marBottom w:val="0"/>
      <w:divBdr>
        <w:top w:val="none" w:sz="0" w:space="0" w:color="auto"/>
        <w:left w:val="none" w:sz="0" w:space="0" w:color="auto"/>
        <w:bottom w:val="none" w:sz="0" w:space="0" w:color="auto"/>
        <w:right w:val="none" w:sz="0" w:space="0" w:color="auto"/>
      </w:divBdr>
    </w:div>
    <w:div w:id="1649020312">
      <w:bodyDiv w:val="1"/>
      <w:marLeft w:val="0"/>
      <w:marRight w:val="0"/>
      <w:marTop w:val="0"/>
      <w:marBottom w:val="0"/>
      <w:divBdr>
        <w:top w:val="none" w:sz="0" w:space="0" w:color="auto"/>
        <w:left w:val="none" w:sz="0" w:space="0" w:color="auto"/>
        <w:bottom w:val="none" w:sz="0" w:space="0" w:color="auto"/>
        <w:right w:val="none" w:sz="0" w:space="0" w:color="auto"/>
      </w:divBdr>
    </w:div>
    <w:div w:id="1698579385">
      <w:bodyDiv w:val="1"/>
      <w:marLeft w:val="0"/>
      <w:marRight w:val="0"/>
      <w:marTop w:val="0"/>
      <w:marBottom w:val="0"/>
      <w:divBdr>
        <w:top w:val="none" w:sz="0" w:space="0" w:color="auto"/>
        <w:left w:val="none" w:sz="0" w:space="0" w:color="auto"/>
        <w:bottom w:val="none" w:sz="0" w:space="0" w:color="auto"/>
        <w:right w:val="none" w:sz="0" w:space="0" w:color="auto"/>
      </w:divBdr>
      <w:divsChild>
        <w:div w:id="503592843">
          <w:marLeft w:val="446"/>
          <w:marRight w:val="0"/>
          <w:marTop w:val="0"/>
          <w:marBottom w:val="0"/>
          <w:divBdr>
            <w:top w:val="none" w:sz="0" w:space="0" w:color="auto"/>
            <w:left w:val="none" w:sz="0" w:space="0" w:color="auto"/>
            <w:bottom w:val="none" w:sz="0" w:space="0" w:color="auto"/>
            <w:right w:val="none" w:sz="0" w:space="0" w:color="auto"/>
          </w:divBdr>
        </w:div>
        <w:div w:id="1382052857">
          <w:marLeft w:val="446"/>
          <w:marRight w:val="0"/>
          <w:marTop w:val="0"/>
          <w:marBottom w:val="0"/>
          <w:divBdr>
            <w:top w:val="none" w:sz="0" w:space="0" w:color="auto"/>
            <w:left w:val="none" w:sz="0" w:space="0" w:color="auto"/>
            <w:bottom w:val="none" w:sz="0" w:space="0" w:color="auto"/>
            <w:right w:val="none" w:sz="0" w:space="0" w:color="auto"/>
          </w:divBdr>
        </w:div>
        <w:div w:id="2082822186">
          <w:marLeft w:val="446"/>
          <w:marRight w:val="0"/>
          <w:marTop w:val="0"/>
          <w:marBottom w:val="0"/>
          <w:divBdr>
            <w:top w:val="none" w:sz="0" w:space="0" w:color="auto"/>
            <w:left w:val="none" w:sz="0" w:space="0" w:color="auto"/>
            <w:bottom w:val="none" w:sz="0" w:space="0" w:color="auto"/>
            <w:right w:val="none" w:sz="0" w:space="0" w:color="auto"/>
          </w:divBdr>
        </w:div>
      </w:divsChild>
    </w:div>
    <w:div w:id="1834027437">
      <w:bodyDiv w:val="1"/>
      <w:marLeft w:val="0"/>
      <w:marRight w:val="0"/>
      <w:marTop w:val="0"/>
      <w:marBottom w:val="0"/>
      <w:divBdr>
        <w:top w:val="none" w:sz="0" w:space="0" w:color="auto"/>
        <w:left w:val="none" w:sz="0" w:space="0" w:color="auto"/>
        <w:bottom w:val="none" w:sz="0" w:space="0" w:color="auto"/>
        <w:right w:val="none" w:sz="0" w:space="0" w:color="auto"/>
      </w:divBdr>
      <w:divsChild>
        <w:div w:id="1543439465">
          <w:marLeft w:val="446"/>
          <w:marRight w:val="0"/>
          <w:marTop w:val="0"/>
          <w:marBottom w:val="0"/>
          <w:divBdr>
            <w:top w:val="none" w:sz="0" w:space="0" w:color="auto"/>
            <w:left w:val="none" w:sz="0" w:space="0" w:color="auto"/>
            <w:bottom w:val="none" w:sz="0" w:space="0" w:color="auto"/>
            <w:right w:val="none" w:sz="0" w:space="0" w:color="auto"/>
          </w:divBdr>
        </w:div>
        <w:div w:id="1344091664">
          <w:marLeft w:val="446"/>
          <w:marRight w:val="0"/>
          <w:marTop w:val="0"/>
          <w:marBottom w:val="0"/>
          <w:divBdr>
            <w:top w:val="none" w:sz="0" w:space="0" w:color="auto"/>
            <w:left w:val="none" w:sz="0" w:space="0" w:color="auto"/>
            <w:bottom w:val="none" w:sz="0" w:space="0" w:color="auto"/>
            <w:right w:val="none" w:sz="0" w:space="0" w:color="auto"/>
          </w:divBdr>
        </w:div>
        <w:div w:id="21060007">
          <w:marLeft w:val="446"/>
          <w:marRight w:val="0"/>
          <w:marTop w:val="0"/>
          <w:marBottom w:val="0"/>
          <w:divBdr>
            <w:top w:val="none" w:sz="0" w:space="0" w:color="auto"/>
            <w:left w:val="none" w:sz="0" w:space="0" w:color="auto"/>
            <w:bottom w:val="none" w:sz="0" w:space="0" w:color="auto"/>
            <w:right w:val="none" w:sz="0" w:space="0" w:color="auto"/>
          </w:divBdr>
        </w:div>
        <w:div w:id="2077891732">
          <w:marLeft w:val="446"/>
          <w:marRight w:val="0"/>
          <w:marTop w:val="0"/>
          <w:marBottom w:val="0"/>
          <w:divBdr>
            <w:top w:val="none" w:sz="0" w:space="0" w:color="auto"/>
            <w:left w:val="none" w:sz="0" w:space="0" w:color="auto"/>
            <w:bottom w:val="none" w:sz="0" w:space="0" w:color="auto"/>
            <w:right w:val="none" w:sz="0" w:space="0" w:color="auto"/>
          </w:divBdr>
        </w:div>
        <w:div w:id="436026321">
          <w:marLeft w:val="446"/>
          <w:marRight w:val="0"/>
          <w:marTop w:val="0"/>
          <w:marBottom w:val="0"/>
          <w:divBdr>
            <w:top w:val="none" w:sz="0" w:space="0" w:color="auto"/>
            <w:left w:val="none" w:sz="0" w:space="0" w:color="auto"/>
            <w:bottom w:val="none" w:sz="0" w:space="0" w:color="auto"/>
            <w:right w:val="none" w:sz="0" w:space="0" w:color="auto"/>
          </w:divBdr>
        </w:div>
        <w:div w:id="104539225">
          <w:marLeft w:val="446"/>
          <w:marRight w:val="0"/>
          <w:marTop w:val="0"/>
          <w:marBottom w:val="0"/>
          <w:divBdr>
            <w:top w:val="none" w:sz="0" w:space="0" w:color="auto"/>
            <w:left w:val="none" w:sz="0" w:space="0" w:color="auto"/>
            <w:bottom w:val="none" w:sz="0" w:space="0" w:color="auto"/>
            <w:right w:val="none" w:sz="0" w:space="0" w:color="auto"/>
          </w:divBdr>
        </w:div>
        <w:div w:id="1438450306">
          <w:marLeft w:val="446"/>
          <w:marRight w:val="0"/>
          <w:marTop w:val="0"/>
          <w:marBottom w:val="0"/>
          <w:divBdr>
            <w:top w:val="none" w:sz="0" w:space="0" w:color="auto"/>
            <w:left w:val="none" w:sz="0" w:space="0" w:color="auto"/>
            <w:bottom w:val="none" w:sz="0" w:space="0" w:color="auto"/>
            <w:right w:val="none" w:sz="0" w:space="0" w:color="auto"/>
          </w:divBdr>
        </w:div>
        <w:div w:id="1888563253">
          <w:marLeft w:val="446"/>
          <w:marRight w:val="0"/>
          <w:marTop w:val="0"/>
          <w:marBottom w:val="0"/>
          <w:divBdr>
            <w:top w:val="none" w:sz="0" w:space="0" w:color="auto"/>
            <w:left w:val="none" w:sz="0" w:space="0" w:color="auto"/>
            <w:bottom w:val="none" w:sz="0" w:space="0" w:color="auto"/>
            <w:right w:val="none" w:sz="0" w:space="0" w:color="auto"/>
          </w:divBdr>
        </w:div>
        <w:div w:id="1277445094">
          <w:marLeft w:val="446"/>
          <w:marRight w:val="0"/>
          <w:marTop w:val="0"/>
          <w:marBottom w:val="0"/>
          <w:divBdr>
            <w:top w:val="none" w:sz="0" w:space="0" w:color="auto"/>
            <w:left w:val="none" w:sz="0" w:space="0" w:color="auto"/>
            <w:bottom w:val="none" w:sz="0" w:space="0" w:color="auto"/>
            <w:right w:val="none" w:sz="0" w:space="0" w:color="auto"/>
          </w:divBdr>
        </w:div>
        <w:div w:id="268586751">
          <w:marLeft w:val="446"/>
          <w:marRight w:val="0"/>
          <w:marTop w:val="0"/>
          <w:marBottom w:val="0"/>
          <w:divBdr>
            <w:top w:val="none" w:sz="0" w:space="0" w:color="auto"/>
            <w:left w:val="none" w:sz="0" w:space="0" w:color="auto"/>
            <w:bottom w:val="none" w:sz="0" w:space="0" w:color="auto"/>
            <w:right w:val="none" w:sz="0" w:space="0" w:color="auto"/>
          </w:divBdr>
        </w:div>
        <w:div w:id="1060055251">
          <w:marLeft w:val="446"/>
          <w:marRight w:val="0"/>
          <w:marTop w:val="0"/>
          <w:marBottom w:val="0"/>
          <w:divBdr>
            <w:top w:val="none" w:sz="0" w:space="0" w:color="auto"/>
            <w:left w:val="none" w:sz="0" w:space="0" w:color="auto"/>
            <w:bottom w:val="none" w:sz="0" w:space="0" w:color="auto"/>
            <w:right w:val="none" w:sz="0" w:space="0" w:color="auto"/>
          </w:divBdr>
        </w:div>
        <w:div w:id="1717116958">
          <w:marLeft w:val="446"/>
          <w:marRight w:val="0"/>
          <w:marTop w:val="0"/>
          <w:marBottom w:val="0"/>
          <w:divBdr>
            <w:top w:val="none" w:sz="0" w:space="0" w:color="auto"/>
            <w:left w:val="none" w:sz="0" w:space="0" w:color="auto"/>
            <w:bottom w:val="none" w:sz="0" w:space="0" w:color="auto"/>
            <w:right w:val="none" w:sz="0" w:space="0" w:color="auto"/>
          </w:divBdr>
        </w:div>
        <w:div w:id="414589253">
          <w:marLeft w:val="446"/>
          <w:marRight w:val="0"/>
          <w:marTop w:val="0"/>
          <w:marBottom w:val="0"/>
          <w:divBdr>
            <w:top w:val="none" w:sz="0" w:space="0" w:color="auto"/>
            <w:left w:val="none" w:sz="0" w:space="0" w:color="auto"/>
            <w:bottom w:val="none" w:sz="0" w:space="0" w:color="auto"/>
            <w:right w:val="none" w:sz="0" w:space="0" w:color="auto"/>
          </w:divBdr>
        </w:div>
        <w:div w:id="138040733">
          <w:marLeft w:val="446"/>
          <w:marRight w:val="0"/>
          <w:marTop w:val="0"/>
          <w:marBottom w:val="0"/>
          <w:divBdr>
            <w:top w:val="none" w:sz="0" w:space="0" w:color="auto"/>
            <w:left w:val="none" w:sz="0" w:space="0" w:color="auto"/>
            <w:bottom w:val="none" w:sz="0" w:space="0" w:color="auto"/>
            <w:right w:val="none" w:sz="0" w:space="0" w:color="auto"/>
          </w:divBdr>
        </w:div>
        <w:div w:id="642580809">
          <w:marLeft w:val="446"/>
          <w:marRight w:val="0"/>
          <w:marTop w:val="0"/>
          <w:marBottom w:val="0"/>
          <w:divBdr>
            <w:top w:val="none" w:sz="0" w:space="0" w:color="auto"/>
            <w:left w:val="none" w:sz="0" w:space="0" w:color="auto"/>
            <w:bottom w:val="none" w:sz="0" w:space="0" w:color="auto"/>
            <w:right w:val="none" w:sz="0" w:space="0" w:color="auto"/>
          </w:divBdr>
        </w:div>
        <w:div w:id="207645576">
          <w:marLeft w:val="446"/>
          <w:marRight w:val="0"/>
          <w:marTop w:val="0"/>
          <w:marBottom w:val="0"/>
          <w:divBdr>
            <w:top w:val="none" w:sz="0" w:space="0" w:color="auto"/>
            <w:left w:val="none" w:sz="0" w:space="0" w:color="auto"/>
            <w:bottom w:val="none" w:sz="0" w:space="0" w:color="auto"/>
            <w:right w:val="none" w:sz="0" w:space="0" w:color="auto"/>
          </w:divBdr>
        </w:div>
        <w:div w:id="450827278">
          <w:marLeft w:val="446"/>
          <w:marRight w:val="0"/>
          <w:marTop w:val="0"/>
          <w:marBottom w:val="0"/>
          <w:divBdr>
            <w:top w:val="none" w:sz="0" w:space="0" w:color="auto"/>
            <w:left w:val="none" w:sz="0" w:space="0" w:color="auto"/>
            <w:bottom w:val="none" w:sz="0" w:space="0" w:color="auto"/>
            <w:right w:val="none" w:sz="0" w:space="0" w:color="auto"/>
          </w:divBdr>
        </w:div>
        <w:div w:id="2115442264">
          <w:marLeft w:val="446"/>
          <w:marRight w:val="0"/>
          <w:marTop w:val="0"/>
          <w:marBottom w:val="0"/>
          <w:divBdr>
            <w:top w:val="none" w:sz="0" w:space="0" w:color="auto"/>
            <w:left w:val="none" w:sz="0" w:space="0" w:color="auto"/>
            <w:bottom w:val="none" w:sz="0" w:space="0" w:color="auto"/>
            <w:right w:val="none" w:sz="0" w:space="0" w:color="auto"/>
          </w:divBdr>
        </w:div>
        <w:div w:id="808596708">
          <w:marLeft w:val="446"/>
          <w:marRight w:val="0"/>
          <w:marTop w:val="0"/>
          <w:marBottom w:val="0"/>
          <w:divBdr>
            <w:top w:val="none" w:sz="0" w:space="0" w:color="auto"/>
            <w:left w:val="none" w:sz="0" w:space="0" w:color="auto"/>
            <w:bottom w:val="none" w:sz="0" w:space="0" w:color="auto"/>
            <w:right w:val="none" w:sz="0" w:space="0" w:color="auto"/>
          </w:divBdr>
        </w:div>
        <w:div w:id="1898661309">
          <w:marLeft w:val="446"/>
          <w:marRight w:val="0"/>
          <w:marTop w:val="0"/>
          <w:marBottom w:val="0"/>
          <w:divBdr>
            <w:top w:val="none" w:sz="0" w:space="0" w:color="auto"/>
            <w:left w:val="none" w:sz="0" w:space="0" w:color="auto"/>
            <w:bottom w:val="none" w:sz="0" w:space="0" w:color="auto"/>
            <w:right w:val="none" w:sz="0" w:space="0" w:color="auto"/>
          </w:divBdr>
        </w:div>
      </w:divsChild>
    </w:div>
    <w:div w:id="1965304851">
      <w:bodyDiv w:val="1"/>
      <w:marLeft w:val="0"/>
      <w:marRight w:val="0"/>
      <w:marTop w:val="0"/>
      <w:marBottom w:val="0"/>
      <w:divBdr>
        <w:top w:val="none" w:sz="0" w:space="0" w:color="auto"/>
        <w:left w:val="none" w:sz="0" w:space="0" w:color="auto"/>
        <w:bottom w:val="none" w:sz="0" w:space="0" w:color="auto"/>
        <w:right w:val="none" w:sz="0" w:space="0" w:color="auto"/>
      </w:divBdr>
      <w:divsChild>
        <w:div w:id="2116360818">
          <w:marLeft w:val="446"/>
          <w:marRight w:val="0"/>
          <w:marTop w:val="0"/>
          <w:marBottom w:val="0"/>
          <w:divBdr>
            <w:top w:val="none" w:sz="0" w:space="0" w:color="auto"/>
            <w:left w:val="none" w:sz="0" w:space="0" w:color="auto"/>
            <w:bottom w:val="none" w:sz="0" w:space="0" w:color="auto"/>
            <w:right w:val="none" w:sz="0" w:space="0" w:color="auto"/>
          </w:divBdr>
        </w:div>
        <w:div w:id="1219777963">
          <w:marLeft w:val="446"/>
          <w:marRight w:val="0"/>
          <w:marTop w:val="0"/>
          <w:marBottom w:val="0"/>
          <w:divBdr>
            <w:top w:val="none" w:sz="0" w:space="0" w:color="auto"/>
            <w:left w:val="none" w:sz="0" w:space="0" w:color="auto"/>
            <w:bottom w:val="none" w:sz="0" w:space="0" w:color="auto"/>
            <w:right w:val="none" w:sz="0" w:space="0" w:color="auto"/>
          </w:divBdr>
        </w:div>
      </w:divsChild>
    </w:div>
    <w:div w:id="2029989298">
      <w:bodyDiv w:val="1"/>
      <w:marLeft w:val="0"/>
      <w:marRight w:val="0"/>
      <w:marTop w:val="0"/>
      <w:marBottom w:val="0"/>
      <w:divBdr>
        <w:top w:val="none" w:sz="0" w:space="0" w:color="auto"/>
        <w:left w:val="none" w:sz="0" w:space="0" w:color="auto"/>
        <w:bottom w:val="none" w:sz="0" w:space="0" w:color="auto"/>
        <w:right w:val="none" w:sz="0" w:space="0" w:color="auto"/>
      </w:divBdr>
      <w:divsChild>
        <w:div w:id="1010794178">
          <w:marLeft w:val="446"/>
          <w:marRight w:val="0"/>
          <w:marTop w:val="0"/>
          <w:marBottom w:val="0"/>
          <w:divBdr>
            <w:top w:val="none" w:sz="0" w:space="0" w:color="auto"/>
            <w:left w:val="none" w:sz="0" w:space="0" w:color="auto"/>
            <w:bottom w:val="none" w:sz="0" w:space="0" w:color="auto"/>
            <w:right w:val="none" w:sz="0" w:space="0" w:color="auto"/>
          </w:divBdr>
        </w:div>
        <w:div w:id="345983795">
          <w:marLeft w:val="446"/>
          <w:marRight w:val="0"/>
          <w:marTop w:val="0"/>
          <w:marBottom w:val="0"/>
          <w:divBdr>
            <w:top w:val="none" w:sz="0" w:space="0" w:color="auto"/>
            <w:left w:val="none" w:sz="0" w:space="0" w:color="auto"/>
            <w:bottom w:val="none" w:sz="0" w:space="0" w:color="auto"/>
            <w:right w:val="none" w:sz="0" w:space="0" w:color="auto"/>
          </w:divBdr>
        </w:div>
        <w:div w:id="880477244">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ua.gov.tr/anasayfa/icerikler/erasmus-nedi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1161</Words>
  <Characters>6618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Umut Şaşmaz</dc:creator>
  <cp:keywords/>
  <dc:description/>
  <cp:lastModifiedBy>Umut Şaşmaz</cp:lastModifiedBy>
  <cp:revision>6</cp:revision>
  <dcterms:created xsi:type="dcterms:W3CDTF">2021-07-12T14:01:00Z</dcterms:created>
  <dcterms:modified xsi:type="dcterms:W3CDTF">2021-07-12T14:09:00Z</dcterms:modified>
</cp:coreProperties>
</file>