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58AC" w14:textId="376C67D1" w:rsidR="005B1E2A" w:rsidRDefault="005B1E2A" w:rsidP="005B1E2A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“</w:t>
      </w:r>
      <w:r w:rsidRPr="002938A1">
        <w:rPr>
          <w:rFonts w:eastAsiaTheme="minorHAnsi"/>
          <w:b/>
          <w:bCs/>
          <w:lang w:eastAsia="en-US"/>
        </w:rPr>
        <w:t>TİCARET BAKANLIĞI İHRACAT SÜREÇLERİ</w:t>
      </w:r>
    </w:p>
    <w:p w14:paraId="4702B614" w14:textId="0929822B" w:rsidR="005B1E2A" w:rsidRDefault="005B1E2A" w:rsidP="005B1E2A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2938A1">
        <w:rPr>
          <w:rFonts w:eastAsiaTheme="minorHAnsi"/>
          <w:b/>
          <w:bCs/>
          <w:lang w:eastAsia="en-US"/>
        </w:rPr>
        <w:t xml:space="preserve">VE </w:t>
      </w:r>
      <w:r w:rsidR="008E5417">
        <w:rPr>
          <w:rFonts w:eastAsiaTheme="minorHAnsi"/>
          <w:b/>
          <w:bCs/>
          <w:lang w:eastAsia="en-US"/>
        </w:rPr>
        <w:t xml:space="preserve">YENİ NESİL DEVLET </w:t>
      </w:r>
      <w:r w:rsidRPr="002938A1">
        <w:rPr>
          <w:rFonts w:eastAsiaTheme="minorHAnsi"/>
          <w:b/>
          <w:bCs/>
          <w:lang w:eastAsia="en-US"/>
        </w:rPr>
        <w:t xml:space="preserve">DESTEKLERİ </w:t>
      </w:r>
    </w:p>
    <w:p w14:paraId="49B815E4" w14:textId="4C9F6C61" w:rsidR="005B1E2A" w:rsidRDefault="005B1E2A" w:rsidP="005B1E2A">
      <w:pPr>
        <w:pStyle w:val="NormalWeb"/>
        <w:spacing w:before="0" w:beforeAutospacing="0" w:after="0" w:afterAutospacing="0"/>
        <w:jc w:val="center"/>
        <w:rPr>
          <w:b/>
        </w:rPr>
      </w:pPr>
      <w:r w:rsidRPr="002938A1">
        <w:rPr>
          <w:rFonts w:eastAsiaTheme="minorHAnsi"/>
          <w:b/>
          <w:bCs/>
          <w:lang w:eastAsia="en-US"/>
        </w:rPr>
        <w:t>EĞİTİM PROGRAMI</w:t>
      </w:r>
    </w:p>
    <w:p w14:paraId="11BC11F5" w14:textId="725941D8" w:rsidR="00FC05CC" w:rsidRPr="004C7CCF" w:rsidRDefault="00F80C45" w:rsidP="00F80C45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b/>
        </w:rPr>
        <w:t>20 ARALIK</w:t>
      </w:r>
      <w:r w:rsidR="00A4639A">
        <w:rPr>
          <w:b/>
        </w:rPr>
        <w:t xml:space="preserve"> 2023</w:t>
      </w:r>
      <w:r w:rsidR="005E6497">
        <w:rPr>
          <w:b/>
        </w:rPr>
        <w:t xml:space="preserve">, </w:t>
      </w:r>
      <w:r>
        <w:rPr>
          <w:b/>
        </w:rPr>
        <w:t>MERSİN</w:t>
      </w:r>
    </w:p>
    <w:p w14:paraId="7709A364" w14:textId="77777777" w:rsidR="009F3256" w:rsidRPr="004C7CCF" w:rsidRDefault="00E4228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13.00-13.30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  <w:t>Kayıt</w:t>
      </w:r>
    </w:p>
    <w:p w14:paraId="47CE26CB" w14:textId="77777777" w:rsidR="009F3256" w:rsidRPr="004C7CCF" w:rsidRDefault="009F3256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AB31023" w14:textId="086A0615" w:rsidR="009F3256" w:rsidRPr="004C7CCF" w:rsidRDefault="00E4228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bookmarkStart w:id="0" w:name="_Hlk116312659"/>
      <w:r>
        <w:rPr>
          <w:rFonts w:eastAsia="Tahoma"/>
          <w:b/>
          <w:bCs/>
          <w:color w:val="000000" w:themeColor="text1"/>
          <w:kern w:val="24"/>
        </w:rPr>
        <w:t>13.30-13.40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 xml:space="preserve"> 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9770F7">
        <w:rPr>
          <w:rFonts w:eastAsia="Tahoma"/>
          <w:b/>
          <w:bCs/>
          <w:color w:val="000000" w:themeColor="text1"/>
          <w:kern w:val="24"/>
        </w:rPr>
        <w:t>Açılış Konuşması</w:t>
      </w:r>
    </w:p>
    <w:bookmarkEnd w:id="0"/>
    <w:p w14:paraId="527EF91D" w14:textId="77777777" w:rsidR="009F3256" w:rsidRPr="004C7CCF" w:rsidRDefault="009F3256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641F356" w14:textId="77777777" w:rsidR="009F3256" w:rsidRPr="004C7CCF" w:rsidRDefault="009F3256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4C7CCF">
        <w:rPr>
          <w:rFonts w:eastAsia="Tahoma"/>
          <w:b/>
          <w:bCs/>
          <w:color w:val="000000" w:themeColor="text1"/>
          <w:kern w:val="24"/>
        </w:rPr>
        <w:t>Sunumlar:</w:t>
      </w:r>
    </w:p>
    <w:p w14:paraId="6B20F8EA" w14:textId="77777777" w:rsidR="003A2E8E" w:rsidRPr="004C7CCF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AFA1E91" w14:textId="0A55A237" w:rsidR="006476E0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 w:rsidRPr="005B1E2A">
        <w:rPr>
          <w:rFonts w:eastAsia="Tahoma"/>
          <w:color w:val="000000" w:themeColor="text1"/>
          <w:kern w:val="24"/>
        </w:rPr>
        <w:t>1</w:t>
      </w:r>
      <w:r w:rsidR="00E42289" w:rsidRPr="005B1E2A">
        <w:rPr>
          <w:rFonts w:eastAsia="Tahoma"/>
          <w:color w:val="000000" w:themeColor="text1"/>
          <w:kern w:val="24"/>
        </w:rPr>
        <w:t>3</w:t>
      </w:r>
      <w:r w:rsidRPr="005B1E2A">
        <w:rPr>
          <w:rFonts w:eastAsia="Tahoma"/>
          <w:color w:val="000000" w:themeColor="text1"/>
          <w:kern w:val="24"/>
        </w:rPr>
        <w:t>.</w:t>
      </w:r>
      <w:r w:rsidR="009770F7" w:rsidRPr="005B1E2A">
        <w:rPr>
          <w:rFonts w:eastAsia="Tahoma"/>
          <w:color w:val="000000" w:themeColor="text1"/>
          <w:kern w:val="24"/>
        </w:rPr>
        <w:t>4</w:t>
      </w:r>
      <w:r w:rsidRPr="005B1E2A">
        <w:rPr>
          <w:rFonts w:eastAsia="Tahoma"/>
          <w:color w:val="000000" w:themeColor="text1"/>
          <w:kern w:val="24"/>
        </w:rPr>
        <w:t>0-</w:t>
      </w:r>
      <w:r w:rsidR="00263200" w:rsidRPr="005B1E2A">
        <w:rPr>
          <w:rFonts w:eastAsia="Tahoma"/>
          <w:color w:val="000000" w:themeColor="text1"/>
          <w:kern w:val="24"/>
        </w:rPr>
        <w:t>1</w:t>
      </w:r>
      <w:r w:rsidR="005B1E2A" w:rsidRPr="005B1E2A">
        <w:rPr>
          <w:rFonts w:eastAsia="Tahoma"/>
          <w:color w:val="000000" w:themeColor="text1"/>
          <w:kern w:val="24"/>
        </w:rPr>
        <w:t>4</w:t>
      </w:r>
      <w:r w:rsidR="00263200" w:rsidRPr="005B1E2A">
        <w:rPr>
          <w:rFonts w:eastAsia="Tahoma"/>
          <w:color w:val="000000" w:themeColor="text1"/>
          <w:kern w:val="24"/>
        </w:rPr>
        <w:t>.</w:t>
      </w:r>
      <w:r w:rsidR="005B1E2A" w:rsidRPr="005B1E2A">
        <w:rPr>
          <w:rFonts w:eastAsia="Tahoma"/>
          <w:color w:val="000000" w:themeColor="text1"/>
          <w:kern w:val="24"/>
        </w:rPr>
        <w:t>4</w:t>
      </w:r>
      <w:r w:rsidR="00263200" w:rsidRPr="005B1E2A">
        <w:rPr>
          <w:rFonts w:eastAsia="Tahoma"/>
          <w:color w:val="000000" w:themeColor="text1"/>
          <w:kern w:val="24"/>
        </w:rPr>
        <w:t>0</w:t>
      </w:r>
      <w:r w:rsidRPr="005B1E2A">
        <w:rPr>
          <w:rFonts w:eastAsia="Tahoma"/>
          <w:color w:val="000000" w:themeColor="text1"/>
          <w:kern w:val="24"/>
        </w:rPr>
        <w:tab/>
      </w:r>
      <w:r w:rsidR="00E42289" w:rsidRPr="005B1E2A">
        <w:rPr>
          <w:rFonts w:eastAsia="Tahoma"/>
          <w:color w:val="000000" w:themeColor="text1"/>
          <w:kern w:val="24"/>
        </w:rPr>
        <w:tab/>
      </w:r>
      <w:r w:rsidRPr="005B1E2A">
        <w:rPr>
          <w:rFonts w:eastAsia="Tahoma"/>
          <w:color w:val="000000" w:themeColor="text1"/>
          <w:kern w:val="24"/>
        </w:rPr>
        <w:t>İhracatta Sağlanan Yeni Nesil Devlet Yardımları (Mal İhracatı)</w:t>
      </w:r>
    </w:p>
    <w:p w14:paraId="123CD773" w14:textId="4322047C" w:rsidR="0027548F" w:rsidRDefault="0027548F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</w:p>
    <w:p w14:paraId="6DFFE83C" w14:textId="18179933" w:rsidR="0027548F" w:rsidRPr="0027548F" w:rsidRDefault="0027548F" w:rsidP="0027548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 w:rsidRPr="0027548F">
        <w:rPr>
          <w:rFonts w:eastAsia="Tahoma"/>
          <w:b/>
          <w:bCs/>
          <w:color w:val="000000" w:themeColor="text1"/>
          <w:kern w:val="24"/>
        </w:rPr>
        <w:t xml:space="preserve">  </w:t>
      </w:r>
      <w:r w:rsidR="00C278E3">
        <w:rPr>
          <w:rFonts w:eastAsia="Tahoma"/>
          <w:b/>
          <w:bCs/>
          <w:color w:val="000000" w:themeColor="text1"/>
          <w:kern w:val="24"/>
        </w:rPr>
        <w:t xml:space="preserve">Onur AKGÜL </w:t>
      </w:r>
    </w:p>
    <w:p w14:paraId="55FA60DC" w14:textId="192FC88B" w:rsidR="0027548F" w:rsidRPr="00F765E3" w:rsidRDefault="0027548F" w:rsidP="0027548F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 w:rsidRPr="00F765E3">
        <w:rPr>
          <w:b/>
        </w:rPr>
        <w:t>Ticaret Bakanlığı</w:t>
      </w:r>
    </w:p>
    <w:p w14:paraId="0162C83E" w14:textId="75D47BD3" w:rsidR="0027548F" w:rsidRPr="00F765E3" w:rsidRDefault="0027548F" w:rsidP="0027548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color w:val="000000" w:themeColor="text1"/>
          <w:kern w:val="24"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</w:t>
      </w:r>
      <w:r w:rsidR="00C278E3">
        <w:rPr>
          <w:b/>
        </w:rPr>
        <w:t>ı</w:t>
      </w:r>
      <w:r>
        <w:rPr>
          <w:b/>
        </w:rPr>
        <w:t xml:space="preserve"> </w:t>
      </w:r>
    </w:p>
    <w:p w14:paraId="2DC98D56" w14:textId="77777777" w:rsidR="00A4639A" w:rsidRDefault="00A4639A" w:rsidP="00A4639A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09BB1B81" w14:textId="519227FD" w:rsidR="005B1E2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 w:rsidRPr="005B1E2A">
        <w:rPr>
          <w:rFonts w:eastAsia="Tahoma"/>
          <w:color w:val="000000" w:themeColor="text1"/>
          <w:kern w:val="24"/>
        </w:rPr>
        <w:t>14.40-15.10</w:t>
      </w:r>
      <w:r w:rsidRPr="005B1E2A">
        <w:rPr>
          <w:rFonts w:eastAsia="Tahoma"/>
          <w:color w:val="000000" w:themeColor="text1"/>
          <w:kern w:val="24"/>
        </w:rPr>
        <w:tab/>
      </w:r>
      <w:r w:rsidRPr="005B1E2A">
        <w:rPr>
          <w:rFonts w:eastAsia="Tahoma"/>
          <w:color w:val="000000" w:themeColor="text1"/>
          <w:kern w:val="24"/>
        </w:rPr>
        <w:tab/>
        <w:t>E</w:t>
      </w:r>
      <w:r>
        <w:rPr>
          <w:rFonts w:eastAsia="Tahoma"/>
          <w:b/>
          <w:bCs/>
          <w:color w:val="000000" w:themeColor="text1"/>
          <w:kern w:val="24"/>
        </w:rPr>
        <w:t xml:space="preserve">- </w:t>
      </w:r>
      <w:r w:rsidRPr="005B1E2A">
        <w:rPr>
          <w:rFonts w:eastAsia="Tahoma"/>
          <w:color w:val="000000" w:themeColor="text1"/>
          <w:kern w:val="24"/>
        </w:rPr>
        <w:t>İhracat Uygulamaları / E-İhracat Destekleri</w:t>
      </w:r>
    </w:p>
    <w:p w14:paraId="6F1507D9" w14:textId="14DB021A" w:rsidR="004F1602" w:rsidRDefault="004F1602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</w:p>
    <w:p w14:paraId="30EC5312" w14:textId="57C8C2F0" w:rsidR="004F1602" w:rsidRPr="004F1602" w:rsidRDefault="004F1602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 w:rsidRPr="004F1602">
        <w:rPr>
          <w:rFonts w:eastAsia="Tahoma"/>
          <w:b/>
          <w:bCs/>
          <w:color w:val="000000" w:themeColor="text1"/>
          <w:kern w:val="24"/>
        </w:rPr>
        <w:tab/>
        <w:t xml:space="preserve">Çise TATLICI </w:t>
      </w:r>
    </w:p>
    <w:p w14:paraId="4BEB5537" w14:textId="1B541242" w:rsidR="004F1602" w:rsidRPr="004F1602" w:rsidRDefault="004F1602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4F1602">
        <w:rPr>
          <w:rFonts w:eastAsia="Tahoma"/>
          <w:b/>
          <w:bCs/>
          <w:color w:val="000000" w:themeColor="text1"/>
          <w:kern w:val="24"/>
        </w:rPr>
        <w:tab/>
      </w:r>
      <w:r w:rsidRPr="004F1602">
        <w:rPr>
          <w:rFonts w:eastAsia="Tahoma"/>
          <w:b/>
          <w:bCs/>
          <w:color w:val="000000" w:themeColor="text1"/>
          <w:kern w:val="24"/>
        </w:rPr>
        <w:tab/>
        <w:t xml:space="preserve">Akdeniz İhracatçı Birlikleri Genel Sekreterliği </w:t>
      </w:r>
    </w:p>
    <w:p w14:paraId="792D3EA2" w14:textId="5AE2279C" w:rsidR="004F1602" w:rsidRPr="004F1602" w:rsidRDefault="004F1602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4F1602">
        <w:rPr>
          <w:rFonts w:eastAsia="Tahoma"/>
          <w:b/>
          <w:bCs/>
          <w:color w:val="000000" w:themeColor="text1"/>
          <w:kern w:val="24"/>
        </w:rPr>
        <w:tab/>
      </w:r>
      <w:r w:rsidRPr="004F1602">
        <w:rPr>
          <w:rFonts w:eastAsia="Tahoma"/>
          <w:b/>
          <w:bCs/>
          <w:color w:val="000000" w:themeColor="text1"/>
          <w:kern w:val="24"/>
        </w:rPr>
        <w:tab/>
        <w:t>E-İhracat Uzmanı</w:t>
      </w:r>
    </w:p>
    <w:p w14:paraId="1873A0BB" w14:textId="653FE125" w:rsidR="003A2E8E" w:rsidRDefault="006779ED" w:rsidP="00F80C45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ab/>
      </w:r>
    </w:p>
    <w:p w14:paraId="26E9E9BF" w14:textId="7ABC3D34" w:rsidR="0088700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 w:rsidRPr="005B1E2A">
        <w:rPr>
          <w:rFonts w:eastAsia="Tahoma"/>
          <w:color w:val="000000" w:themeColor="text1"/>
          <w:kern w:val="24"/>
        </w:rPr>
        <w:t>15.10-15.40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</w:t>
      </w:r>
      <w:r w:rsidR="006C2152">
        <w:rPr>
          <w:color w:val="212529"/>
          <w:shd w:val="clear" w:color="auto" w:fill="FFFFFF"/>
        </w:rPr>
        <w:t xml:space="preserve"> </w:t>
      </w:r>
    </w:p>
    <w:p w14:paraId="2F52304A" w14:textId="77777777" w:rsidR="008D374A" w:rsidRDefault="008D374A" w:rsidP="008D374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</w:p>
    <w:p w14:paraId="233C2451" w14:textId="521B7F06" w:rsidR="008D374A" w:rsidRPr="006C2152" w:rsidRDefault="008D374A" w:rsidP="008D374A">
      <w:pPr>
        <w:pStyle w:val="NormalWeb"/>
        <w:tabs>
          <w:tab w:val="left" w:pos="1276"/>
        </w:tabs>
        <w:spacing w:before="0" w:beforeAutospacing="0" w:after="0" w:afterAutospacing="0"/>
        <w:rPr>
          <w:b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b/>
          <w:color w:val="212529"/>
          <w:shd w:val="clear" w:color="auto" w:fill="FFFFFF"/>
        </w:rPr>
        <w:t xml:space="preserve">İrem DEMİRCİ </w:t>
      </w:r>
    </w:p>
    <w:p w14:paraId="554A0B1F" w14:textId="77777777" w:rsidR="008D374A" w:rsidRPr="00F765E3" w:rsidRDefault="008D374A" w:rsidP="008D374A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149979FC" w14:textId="77777777" w:rsidR="008D374A" w:rsidRPr="00F765E3" w:rsidRDefault="008D374A" w:rsidP="008D374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color w:val="000000" w:themeColor="text1"/>
          <w:kern w:val="24"/>
        </w:rPr>
      </w:pPr>
      <w:r w:rsidRPr="00F765E3">
        <w:rPr>
          <w:b/>
        </w:rPr>
        <w:tab/>
      </w:r>
      <w:r w:rsidRPr="00F765E3">
        <w:rPr>
          <w:b/>
        </w:rPr>
        <w:tab/>
        <w:t xml:space="preserve">İhracat Genel Müdürlüğü, </w:t>
      </w:r>
      <w:r>
        <w:rPr>
          <w:b/>
        </w:rPr>
        <w:t>İhracat</w:t>
      </w:r>
      <w:r w:rsidRPr="00F765E3">
        <w:rPr>
          <w:b/>
        </w:rPr>
        <w:t xml:space="preserve"> Uzman</w:t>
      </w:r>
      <w:r>
        <w:rPr>
          <w:b/>
        </w:rPr>
        <w:t>ı</w:t>
      </w:r>
    </w:p>
    <w:p w14:paraId="532EC9F2" w14:textId="24D2D795" w:rsidR="006779ED" w:rsidRPr="006C2152" w:rsidRDefault="006779ED" w:rsidP="00F80C45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color w:val="000000" w:themeColor="text1"/>
          <w:kern w:val="24"/>
        </w:rPr>
      </w:pPr>
    </w:p>
    <w:p w14:paraId="6522FCC6" w14:textId="0B57F5F9" w:rsidR="005B1E2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15.40-16.00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 xml:space="preserve">Çay/Kahve Arası </w:t>
      </w:r>
    </w:p>
    <w:p w14:paraId="0075DFB7" w14:textId="451413D2" w:rsidR="005B1E2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2E493CCD" w14:textId="65CB0840" w:rsidR="005B1E2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16.00-16.45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 xml:space="preserve">Ticari Bilgiye Erişim, Hedef Pazar Tespiti </w:t>
      </w:r>
    </w:p>
    <w:p w14:paraId="39087E2E" w14:textId="15DD9004" w:rsidR="00526D2E" w:rsidRDefault="00526D2E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19E601DB" w14:textId="462397F2" w:rsidR="00526D2E" w:rsidRPr="00F765E3" w:rsidRDefault="00526D2E" w:rsidP="00526D2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bookmarkStart w:id="1" w:name="_Hlk150763861"/>
      <w:r w:rsidRPr="00F765E3">
        <w:rPr>
          <w:rFonts w:eastAsia="Tahoma"/>
          <w:b/>
          <w:bCs/>
          <w:color w:val="000000" w:themeColor="text1"/>
          <w:kern w:val="24"/>
        </w:rPr>
        <w:t>Asım ÇALIŞ</w:t>
      </w:r>
    </w:p>
    <w:p w14:paraId="27E1E987" w14:textId="77777777" w:rsidR="00526D2E" w:rsidRPr="00F765E3" w:rsidRDefault="00526D2E" w:rsidP="00526D2E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14:paraId="20C8B803" w14:textId="77777777" w:rsidR="00526D2E" w:rsidRDefault="00526D2E" w:rsidP="00526D2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 w:rsidRPr="00F765E3">
        <w:rPr>
          <w:b/>
        </w:rPr>
        <w:tab/>
      </w:r>
      <w:r w:rsidRPr="00F765E3">
        <w:rPr>
          <w:b/>
        </w:rPr>
        <w:tab/>
        <w:t>İhracat Genel Müdürlüğü, Ticaret Uzmanı</w:t>
      </w:r>
    </w:p>
    <w:p w14:paraId="5889FAA6" w14:textId="35D7957F" w:rsidR="00574F2E" w:rsidRDefault="00574F2E" w:rsidP="00F80C45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</w:p>
    <w:bookmarkEnd w:id="1"/>
    <w:p w14:paraId="2BC1744B" w14:textId="4C0EFB53" w:rsidR="005B1E2A" w:rsidRDefault="005B1E2A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16.45-17.15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 w:rsidRPr="004C7CCF">
        <w:rPr>
          <w:color w:val="212529"/>
          <w:shd w:val="clear" w:color="auto" w:fill="FFFFFF"/>
        </w:rPr>
        <w:t>Türkiye İhracat K</w:t>
      </w:r>
      <w:r>
        <w:rPr>
          <w:color w:val="212529"/>
          <w:shd w:val="clear" w:color="auto" w:fill="FFFFFF"/>
        </w:rPr>
        <w:t>redi Bankası A.Ş.- TÜRK EXİMBANK</w:t>
      </w:r>
      <w:r w:rsidRPr="004C7CCF">
        <w:rPr>
          <w:color w:val="212529"/>
          <w:shd w:val="clear" w:color="auto" w:fill="FFFFFF"/>
        </w:rPr>
        <w:tab/>
      </w:r>
    </w:p>
    <w:p w14:paraId="75CC7AB7" w14:textId="77777777" w:rsidR="00526D2E" w:rsidRDefault="00526D2E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408CA26F" w14:textId="3AB2C3FD" w:rsidR="00526D2E" w:rsidRPr="009B0020" w:rsidRDefault="00526D2E" w:rsidP="00526D2E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shd w:val="clear" w:color="auto" w:fill="FFFFFF"/>
          <w:lang w:eastAsia="tr-TR"/>
        </w:rPr>
        <w:t>Gülom TİMURHAN</w:t>
      </w:r>
    </w:p>
    <w:p w14:paraId="6E406226" w14:textId="6FCE8C7E" w:rsidR="00526D2E" w:rsidRPr="009B0020" w:rsidRDefault="00526D2E" w:rsidP="00526D2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9B0020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shd w:val="clear" w:color="auto" w:fill="FFFFFF"/>
          <w:lang w:eastAsia="tr-TR"/>
        </w:rPr>
        <w:tab/>
      </w:r>
      <w:r w:rsidRPr="009B0020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shd w:val="clear" w:color="auto" w:fill="FFFFFF"/>
          <w:lang w:eastAsia="tr-TR"/>
        </w:rPr>
        <w:tab/>
      </w:r>
      <w:r w:rsidRPr="009B0020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shd w:val="clear" w:color="auto" w:fill="FFFFFF"/>
          <w:lang w:eastAsia="tr-TR"/>
        </w:rPr>
        <w:t xml:space="preserve">Türk EXİMBANK, </w:t>
      </w:r>
      <w:r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shd w:val="clear" w:color="auto" w:fill="FFFFFF"/>
          <w:lang w:eastAsia="tr-TR"/>
        </w:rPr>
        <w:t>Ege</w:t>
      </w:r>
      <w:r w:rsidRPr="009B0020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shd w:val="clear" w:color="auto" w:fill="FFFFFF"/>
          <w:lang w:eastAsia="tr-TR"/>
        </w:rPr>
        <w:t xml:space="preserve"> Bölge Müdürü</w:t>
      </w:r>
    </w:p>
    <w:p w14:paraId="07F95EEB" w14:textId="77777777" w:rsidR="003D26D8" w:rsidRDefault="003D26D8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49FFB302" w14:textId="62C3D4C5" w:rsidR="005B1E2A" w:rsidRDefault="005B1E2A" w:rsidP="005B1E2A">
      <w:pPr>
        <w:spacing w:line="240" w:lineRule="atLeast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B1E2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17.15-17.45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422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İhracatı Geliştirme A.Ş.- İGE A.Ş.</w:t>
      </w:r>
    </w:p>
    <w:p w14:paraId="4E30A488" w14:textId="77777777" w:rsidR="00A86527" w:rsidRDefault="00A86527" w:rsidP="00A86527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2" w:name="_Hlk146887900"/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Hatice ÇAVDAR</w:t>
      </w:r>
    </w:p>
    <w:p w14:paraId="3B24D6BD" w14:textId="77777777" w:rsidR="00A86527" w:rsidRPr="004F1C1D" w:rsidRDefault="00A86527" w:rsidP="00A8652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  <w:t xml:space="preserve">İGE A.Ş. </w:t>
      </w:r>
      <w:r w:rsidRPr="004F1C1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Tahsis</w:t>
      </w:r>
      <w:r w:rsidRPr="004F1C1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Direktörü</w:t>
      </w:r>
      <w:r w:rsidRPr="004F1C1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bookmarkEnd w:id="2"/>
    <w:p w14:paraId="6ABB18B2" w14:textId="26AF525C" w:rsidR="005B1E2A" w:rsidRDefault="005B1E2A" w:rsidP="005B1E2A">
      <w:pPr>
        <w:spacing w:line="240" w:lineRule="atLeast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EF76A44" w14:textId="7D447290" w:rsidR="005B1E2A" w:rsidRDefault="005B1E2A" w:rsidP="005B1E2A">
      <w:pPr>
        <w:spacing w:line="240" w:lineRule="atLeast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17.45-18.00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Soru-Cevap </w:t>
      </w:r>
    </w:p>
    <w:p w14:paraId="7101C9D9" w14:textId="335D07F4" w:rsidR="003A2E8E" w:rsidRDefault="0062326B" w:rsidP="00C7332F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  <w:r>
        <w:rPr>
          <w:rFonts w:eastAsia="Tahoma"/>
          <w:b/>
          <w:bCs/>
          <w:kern w:val="24"/>
        </w:rPr>
        <w:t xml:space="preserve">Seminer </w:t>
      </w:r>
      <w:proofErr w:type="gramStart"/>
      <w:r>
        <w:rPr>
          <w:rFonts w:eastAsia="Tahoma"/>
          <w:b/>
          <w:bCs/>
          <w:kern w:val="24"/>
        </w:rPr>
        <w:t>Yeri :</w:t>
      </w:r>
      <w:proofErr w:type="gramEnd"/>
      <w:r>
        <w:rPr>
          <w:rFonts w:eastAsia="Tahoma"/>
          <w:b/>
          <w:bCs/>
          <w:kern w:val="24"/>
        </w:rPr>
        <w:t xml:space="preserve"> </w:t>
      </w:r>
    </w:p>
    <w:p w14:paraId="6CA97DD2" w14:textId="70BA3A57" w:rsidR="0062326B" w:rsidRPr="004C1127" w:rsidRDefault="0062326B" w:rsidP="00C7332F">
      <w:pPr>
        <w:pStyle w:val="NormalWeb"/>
        <w:spacing w:before="0" w:beforeAutospacing="0" w:after="0" w:afterAutospacing="0"/>
        <w:rPr>
          <w:rFonts w:eastAsia="Tahoma"/>
          <w:kern w:val="24"/>
        </w:rPr>
      </w:pPr>
      <w:r>
        <w:rPr>
          <w:rFonts w:eastAsia="Tahoma"/>
          <w:b/>
          <w:bCs/>
          <w:kern w:val="24"/>
        </w:rPr>
        <w:t>Adres</w:t>
      </w: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  <w:t xml:space="preserve">: </w:t>
      </w:r>
    </w:p>
    <w:p w14:paraId="7A1595D4" w14:textId="77777777" w:rsidR="00574F2E" w:rsidRDefault="00574F2E" w:rsidP="00574F2E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14:paraId="3E861343" w14:textId="77777777" w:rsidR="00A86527" w:rsidRPr="00D14B34" w:rsidRDefault="00A86527" w:rsidP="00A865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3663"/>
        <w:gridCol w:w="3693"/>
      </w:tblGrid>
      <w:tr w:rsidR="00A86527" w:rsidRPr="00D14B34" w14:paraId="28BBC0A9" w14:textId="77777777" w:rsidTr="008F3AAD">
        <w:tc>
          <w:tcPr>
            <w:tcW w:w="2845" w:type="dxa"/>
            <w:shd w:val="clear" w:color="auto" w:fill="auto"/>
          </w:tcPr>
          <w:p w14:paraId="389DCA21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Konuşmacı İsmi </w:t>
            </w:r>
          </w:p>
        </w:tc>
        <w:tc>
          <w:tcPr>
            <w:tcW w:w="3663" w:type="dxa"/>
            <w:shd w:val="clear" w:color="auto" w:fill="auto"/>
          </w:tcPr>
          <w:p w14:paraId="18603732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693" w:type="dxa"/>
            <w:shd w:val="clear" w:color="auto" w:fill="auto"/>
          </w:tcPr>
          <w:p w14:paraId="3E323F86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/ Kurum Dahili </w:t>
            </w:r>
          </w:p>
        </w:tc>
      </w:tr>
      <w:tr w:rsidR="00A86527" w:rsidRPr="00D14B34" w14:paraId="0AB99556" w14:textId="77777777" w:rsidTr="008F3AAD">
        <w:tc>
          <w:tcPr>
            <w:tcW w:w="2845" w:type="dxa"/>
            <w:shd w:val="clear" w:color="auto" w:fill="auto"/>
          </w:tcPr>
          <w:p w14:paraId="45DAEA16" w14:textId="740F0253" w:rsidR="00A86527" w:rsidRPr="009B0020" w:rsidRDefault="00C278E3" w:rsidP="008F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Onur AKGÜL </w:t>
            </w:r>
            <w:r w:rsidR="002754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86527" w:rsidRPr="00A463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3663" w:type="dxa"/>
            <w:shd w:val="clear" w:color="auto" w:fill="auto"/>
          </w:tcPr>
          <w:p w14:paraId="7A532DE6" w14:textId="35E2976B" w:rsidR="00A86527" w:rsidRPr="00E96651" w:rsidRDefault="00C278E3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akgulo</w:t>
            </w:r>
            <w:r w:rsidR="00A86527" w:rsidRPr="00A463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@ticaret.gov.tr</w:t>
            </w:r>
          </w:p>
        </w:tc>
        <w:tc>
          <w:tcPr>
            <w:tcW w:w="3693" w:type="dxa"/>
            <w:shd w:val="clear" w:color="auto" w:fill="auto"/>
          </w:tcPr>
          <w:p w14:paraId="6414BD93" w14:textId="44240576" w:rsidR="00A86527" w:rsidRPr="00C00659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639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7548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C278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7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C278E3">
              <w:rPr>
                <w:rFonts w:ascii="Times New Roman" w:hAnsi="Times New Roman" w:cs="Times New Roman"/>
                <w:bCs/>
                <w:sz w:val="24"/>
                <w:szCs w:val="24"/>
              </w:rPr>
              <w:t>486</w:t>
            </w:r>
            <w:r w:rsidR="00275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78E3">
              <w:rPr>
                <w:rFonts w:ascii="Times New Roman" w:hAnsi="Times New Roman" w:cs="Times New Roman"/>
                <w:bCs/>
                <w:sz w:val="24"/>
                <w:szCs w:val="24"/>
              </w:rPr>
              <w:t>32 39</w:t>
            </w:r>
            <w:r w:rsidRPr="00A46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639A">
              <w:rPr>
                <w:rFonts w:ascii="Times New Roman" w:hAnsi="Times New Roman" w:cs="Times New Roman"/>
                <w:sz w:val="24"/>
                <w:szCs w:val="24"/>
              </w:rPr>
              <w:t xml:space="preserve">/ 0312 204 87 </w:t>
            </w:r>
            <w:r w:rsidR="00C278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6527" w:rsidRPr="00D14B34" w14:paraId="14299FEE" w14:textId="77777777" w:rsidTr="008F3AAD">
        <w:tc>
          <w:tcPr>
            <w:tcW w:w="2845" w:type="dxa"/>
            <w:shd w:val="clear" w:color="auto" w:fill="auto"/>
          </w:tcPr>
          <w:p w14:paraId="0CA2AB0F" w14:textId="6AC4B409" w:rsidR="00A86527" w:rsidRPr="00D14B34" w:rsidRDefault="004F1602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Çise TATLICI </w:t>
            </w:r>
          </w:p>
        </w:tc>
        <w:tc>
          <w:tcPr>
            <w:tcW w:w="3663" w:type="dxa"/>
            <w:shd w:val="clear" w:color="auto" w:fill="auto"/>
          </w:tcPr>
          <w:p w14:paraId="5789155F" w14:textId="4C2A4DC4" w:rsidR="00A86527" w:rsidRPr="00D14B34" w:rsidRDefault="004F1602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cisetatlici@akib.org.tr</w:t>
            </w:r>
          </w:p>
        </w:tc>
        <w:tc>
          <w:tcPr>
            <w:tcW w:w="3693" w:type="dxa"/>
            <w:shd w:val="clear" w:color="auto" w:fill="auto"/>
          </w:tcPr>
          <w:p w14:paraId="4105BCD2" w14:textId="7034EA81" w:rsidR="00A86527" w:rsidRPr="00D9609F" w:rsidRDefault="004F1602" w:rsidP="008F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(0555) 708 07 15 </w:t>
            </w:r>
            <w:r w:rsidR="00FE4381">
              <w:rPr>
                <w:rFonts w:ascii="Times New Roman" w:hAnsi="Times New Roman" w:cs="Times New Roman"/>
                <w:sz w:val="24"/>
                <w:szCs w:val="24"/>
              </w:rPr>
              <w:t>/ 0324 325 37 37-1152</w:t>
            </w:r>
          </w:p>
        </w:tc>
      </w:tr>
      <w:tr w:rsidR="00A86527" w:rsidRPr="00D14B34" w14:paraId="60A1DF7E" w14:textId="77777777" w:rsidTr="008F3AAD">
        <w:tc>
          <w:tcPr>
            <w:tcW w:w="2845" w:type="dxa"/>
            <w:shd w:val="clear" w:color="auto" w:fill="auto"/>
          </w:tcPr>
          <w:p w14:paraId="1BE9268F" w14:textId="1EEAEF63" w:rsidR="00A86527" w:rsidRPr="00E96651" w:rsidRDefault="008D374A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İrem DEMİRCİ </w:t>
            </w:r>
          </w:p>
        </w:tc>
        <w:tc>
          <w:tcPr>
            <w:tcW w:w="3663" w:type="dxa"/>
            <w:shd w:val="clear" w:color="auto" w:fill="auto"/>
          </w:tcPr>
          <w:p w14:paraId="5A78FF29" w14:textId="0A4BFC91" w:rsidR="00A86527" w:rsidRPr="00E96651" w:rsidRDefault="008D374A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irem.demirci</w:t>
            </w:r>
            <w:r w:rsidR="00A865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@ticaret.gov.tr</w:t>
            </w:r>
          </w:p>
        </w:tc>
        <w:tc>
          <w:tcPr>
            <w:tcW w:w="3693" w:type="dxa"/>
            <w:shd w:val="clear" w:color="auto" w:fill="auto"/>
          </w:tcPr>
          <w:p w14:paraId="6EE19F1C" w14:textId="269F33CF" w:rsidR="00A86527" w:rsidRPr="008D374A" w:rsidRDefault="008D374A" w:rsidP="008F3AAD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374A">
              <w:rPr>
                <w:rFonts w:ascii="Times New Roman" w:hAnsi="Times New Roman" w:cs="Times New Roman"/>
                <w:sz w:val="24"/>
                <w:szCs w:val="24"/>
              </w:rPr>
              <w:t>0554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374A">
              <w:rPr>
                <w:rFonts w:ascii="Times New Roman" w:hAnsi="Times New Roman" w:cs="Times New Roman"/>
                <w:sz w:val="24"/>
                <w:szCs w:val="24"/>
              </w:rPr>
              <w:t xml:space="preserve"> 918 40 46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86527">
              <w:rPr>
                <w:rFonts w:ascii="Times New Roman" w:hAnsi="Times New Roman" w:cs="Times New Roman"/>
                <w:sz w:val="24"/>
                <w:szCs w:val="24"/>
              </w:rPr>
              <w:t xml:space="preserve"> 0312 204 8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7 75</w:t>
            </w:r>
          </w:p>
        </w:tc>
      </w:tr>
      <w:tr w:rsidR="00A86527" w:rsidRPr="00D14B34" w14:paraId="7E1DEA9A" w14:textId="77777777" w:rsidTr="008F3AAD">
        <w:tc>
          <w:tcPr>
            <w:tcW w:w="2845" w:type="dxa"/>
            <w:shd w:val="clear" w:color="auto" w:fill="auto"/>
          </w:tcPr>
          <w:p w14:paraId="3D07DB63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Asım ÇALIŞ</w:t>
            </w:r>
          </w:p>
        </w:tc>
        <w:tc>
          <w:tcPr>
            <w:tcW w:w="3663" w:type="dxa"/>
            <w:shd w:val="clear" w:color="auto" w:fill="auto"/>
          </w:tcPr>
          <w:p w14:paraId="71782D0B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6E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calisas@ticaret.gov.tr</w:t>
            </w:r>
          </w:p>
        </w:tc>
        <w:tc>
          <w:tcPr>
            <w:tcW w:w="3693" w:type="dxa"/>
            <w:shd w:val="clear" w:color="auto" w:fill="auto"/>
          </w:tcPr>
          <w:p w14:paraId="2A64F529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</w:t>
            </w:r>
            <w:r w:rsidRPr="007B77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7B77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405 94 71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0312 204 87 78</w:t>
            </w:r>
          </w:p>
        </w:tc>
      </w:tr>
      <w:tr w:rsidR="00A86527" w:rsidRPr="00D14B34" w14:paraId="51097D20" w14:textId="77777777" w:rsidTr="008F3AAD">
        <w:tc>
          <w:tcPr>
            <w:tcW w:w="2845" w:type="dxa"/>
            <w:shd w:val="clear" w:color="auto" w:fill="auto"/>
          </w:tcPr>
          <w:p w14:paraId="5CBE0570" w14:textId="3E6191F5" w:rsidR="00A86527" w:rsidRDefault="00526D2E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Gülom TİMURHAN </w:t>
            </w:r>
          </w:p>
        </w:tc>
        <w:tc>
          <w:tcPr>
            <w:tcW w:w="3663" w:type="dxa"/>
            <w:shd w:val="clear" w:color="auto" w:fill="auto"/>
          </w:tcPr>
          <w:p w14:paraId="00E37E52" w14:textId="5E4D0829" w:rsidR="00A86527" w:rsidRDefault="00526D2E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gtimurhan</w:t>
            </w:r>
            <w:r w:rsidR="00A865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@eximbank.gov.tr</w:t>
            </w:r>
          </w:p>
        </w:tc>
        <w:tc>
          <w:tcPr>
            <w:tcW w:w="3693" w:type="dxa"/>
            <w:shd w:val="clear" w:color="auto" w:fill="auto"/>
          </w:tcPr>
          <w:p w14:paraId="3271C118" w14:textId="6F7D8DE7" w:rsidR="00A86527" w:rsidRPr="00526D2E" w:rsidRDefault="00A86527" w:rsidP="008F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2E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(</w:t>
            </w:r>
            <w:r w:rsidR="00526D2E" w:rsidRPr="00526D2E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0530</w:t>
            </w:r>
            <w:r w:rsidR="00526D2E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)</w:t>
            </w:r>
            <w:r w:rsidR="00526D2E" w:rsidRPr="00526D2E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884 91 99</w:t>
            </w:r>
          </w:p>
        </w:tc>
      </w:tr>
      <w:tr w:rsidR="00A86527" w:rsidRPr="00D14B34" w14:paraId="67DAB8AA" w14:textId="77777777" w:rsidTr="008F3AAD">
        <w:tc>
          <w:tcPr>
            <w:tcW w:w="2845" w:type="dxa"/>
            <w:shd w:val="clear" w:color="auto" w:fill="auto"/>
          </w:tcPr>
          <w:p w14:paraId="74121DEF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Hatice ÇAVDAR </w:t>
            </w:r>
          </w:p>
        </w:tc>
        <w:tc>
          <w:tcPr>
            <w:tcW w:w="3663" w:type="dxa"/>
            <w:shd w:val="clear" w:color="auto" w:fill="auto"/>
          </w:tcPr>
          <w:p w14:paraId="76135228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hcavdar@ihracatigelistirme.com.tr</w:t>
            </w:r>
          </w:p>
        </w:tc>
        <w:tc>
          <w:tcPr>
            <w:tcW w:w="3693" w:type="dxa"/>
            <w:shd w:val="clear" w:color="auto" w:fill="auto"/>
          </w:tcPr>
          <w:p w14:paraId="5E43BDF1" w14:textId="77777777" w:rsidR="00A86527" w:rsidRPr="00D14B34" w:rsidRDefault="00A86527" w:rsidP="008F3AAD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(</w:t>
            </w:r>
            <w:r w:rsidRPr="00522888">
              <w:rPr>
                <w:rFonts w:ascii="Times New Roman" w:hAnsi="Times New Roman" w:cs="Times New Roman"/>
                <w:sz w:val="24"/>
                <w:szCs w:val="24"/>
              </w:rPr>
              <w:t>0533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2888">
              <w:rPr>
                <w:rFonts w:ascii="Times New Roman" w:hAnsi="Times New Roman" w:cs="Times New Roman"/>
                <w:sz w:val="24"/>
                <w:szCs w:val="24"/>
              </w:rPr>
              <w:t xml:space="preserve"> 413 16 64</w:t>
            </w:r>
          </w:p>
        </w:tc>
      </w:tr>
    </w:tbl>
    <w:p w14:paraId="5ED41FA9" w14:textId="0C59613A" w:rsidR="0027548F" w:rsidRDefault="0027548F" w:rsidP="0027548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14:paraId="5BF3B1BB" w14:textId="2EF62D99" w:rsidR="0027548F" w:rsidRDefault="0027548F" w:rsidP="0027548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14:paraId="3540182E" w14:textId="77777777" w:rsidR="0027548F" w:rsidRPr="0027548F" w:rsidRDefault="0027548F" w:rsidP="0027548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14:paraId="1D15755C" w14:textId="77777777" w:rsidR="0027548F" w:rsidRPr="004C7CCF" w:rsidRDefault="0027548F" w:rsidP="00FC189F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sectPr w:rsidR="0027548F" w:rsidRPr="004C7CCF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ECA8" w14:textId="77777777" w:rsidR="00162792" w:rsidRDefault="00162792" w:rsidP="007209DD">
      <w:r>
        <w:separator/>
      </w:r>
    </w:p>
  </w:endnote>
  <w:endnote w:type="continuationSeparator" w:id="0">
    <w:p w14:paraId="68B4948A" w14:textId="77777777" w:rsidR="00162792" w:rsidRDefault="00162792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6CF7" w14:textId="77777777" w:rsidR="007C36E2" w:rsidRDefault="007C36E2">
    <w:pPr>
      <w:pStyle w:val="AltBilgi"/>
      <w:jc w:val="center"/>
    </w:pPr>
  </w:p>
  <w:p w14:paraId="0C13E845" w14:textId="77777777" w:rsidR="007C36E2" w:rsidRDefault="007C36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2998" w14:textId="77777777" w:rsidR="00162792" w:rsidRDefault="00162792" w:rsidP="007209DD">
      <w:r>
        <w:separator/>
      </w:r>
    </w:p>
  </w:footnote>
  <w:footnote w:type="continuationSeparator" w:id="0">
    <w:p w14:paraId="5B8C2E0C" w14:textId="77777777" w:rsidR="00162792" w:rsidRDefault="00162792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9FE5" w14:textId="77777777" w:rsidR="00A70EBF" w:rsidRDefault="00A70EBF" w:rsidP="00A70EB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7BBA61B" wp14:editId="34E03BF7">
          <wp:extent cx="952832" cy="95283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96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257EB"/>
    <w:rsid w:val="00031B30"/>
    <w:rsid w:val="000560CA"/>
    <w:rsid w:val="000778CB"/>
    <w:rsid w:val="000956E4"/>
    <w:rsid w:val="00097C7F"/>
    <w:rsid w:val="000B2012"/>
    <w:rsid w:val="000B5A8F"/>
    <w:rsid w:val="000C5F04"/>
    <w:rsid w:val="000D67DA"/>
    <w:rsid w:val="00132EF5"/>
    <w:rsid w:val="00136C2E"/>
    <w:rsid w:val="0014210D"/>
    <w:rsid w:val="0015007D"/>
    <w:rsid w:val="00155DA2"/>
    <w:rsid w:val="00156890"/>
    <w:rsid w:val="00162792"/>
    <w:rsid w:val="001645AC"/>
    <w:rsid w:val="0016689A"/>
    <w:rsid w:val="001B3B30"/>
    <w:rsid w:val="001D0F28"/>
    <w:rsid w:val="001D28DC"/>
    <w:rsid w:val="001D69B4"/>
    <w:rsid w:val="00242255"/>
    <w:rsid w:val="00263200"/>
    <w:rsid w:val="0027548F"/>
    <w:rsid w:val="0029729E"/>
    <w:rsid w:val="002A1EB8"/>
    <w:rsid w:val="002C1C90"/>
    <w:rsid w:val="002D2844"/>
    <w:rsid w:val="00305AD0"/>
    <w:rsid w:val="00340894"/>
    <w:rsid w:val="00364540"/>
    <w:rsid w:val="003A29EF"/>
    <w:rsid w:val="003A2E8E"/>
    <w:rsid w:val="003C4121"/>
    <w:rsid w:val="003D26D8"/>
    <w:rsid w:val="003F55CB"/>
    <w:rsid w:val="00400507"/>
    <w:rsid w:val="004258F9"/>
    <w:rsid w:val="0044417F"/>
    <w:rsid w:val="0046144B"/>
    <w:rsid w:val="00464FAA"/>
    <w:rsid w:val="004737C4"/>
    <w:rsid w:val="00492208"/>
    <w:rsid w:val="00493B15"/>
    <w:rsid w:val="004A4AF0"/>
    <w:rsid w:val="004A5FCD"/>
    <w:rsid w:val="004A618F"/>
    <w:rsid w:val="004C02AB"/>
    <w:rsid w:val="004C1127"/>
    <w:rsid w:val="004C2547"/>
    <w:rsid w:val="004C5D65"/>
    <w:rsid w:val="004C7CCF"/>
    <w:rsid w:val="004D1D60"/>
    <w:rsid w:val="004D21B6"/>
    <w:rsid w:val="004E28BA"/>
    <w:rsid w:val="004E3A1E"/>
    <w:rsid w:val="004E4533"/>
    <w:rsid w:val="004E623B"/>
    <w:rsid w:val="004F00F6"/>
    <w:rsid w:val="004F1602"/>
    <w:rsid w:val="00517485"/>
    <w:rsid w:val="00526D2E"/>
    <w:rsid w:val="00555077"/>
    <w:rsid w:val="00574F2E"/>
    <w:rsid w:val="00584CFD"/>
    <w:rsid w:val="0059170D"/>
    <w:rsid w:val="00596DDF"/>
    <w:rsid w:val="005A23E1"/>
    <w:rsid w:val="005B1DE3"/>
    <w:rsid w:val="005B1E2A"/>
    <w:rsid w:val="005B28C7"/>
    <w:rsid w:val="005C7EE2"/>
    <w:rsid w:val="005E6497"/>
    <w:rsid w:val="005F5399"/>
    <w:rsid w:val="005F55D5"/>
    <w:rsid w:val="005F7081"/>
    <w:rsid w:val="006022F9"/>
    <w:rsid w:val="0060677F"/>
    <w:rsid w:val="00607F16"/>
    <w:rsid w:val="00612E3E"/>
    <w:rsid w:val="0062326B"/>
    <w:rsid w:val="0062626D"/>
    <w:rsid w:val="00644D85"/>
    <w:rsid w:val="0064511C"/>
    <w:rsid w:val="006476E0"/>
    <w:rsid w:val="00652F31"/>
    <w:rsid w:val="006779ED"/>
    <w:rsid w:val="00695B7A"/>
    <w:rsid w:val="006A4A08"/>
    <w:rsid w:val="006B4662"/>
    <w:rsid w:val="006C2152"/>
    <w:rsid w:val="006E67A7"/>
    <w:rsid w:val="006F070D"/>
    <w:rsid w:val="00704124"/>
    <w:rsid w:val="007209DD"/>
    <w:rsid w:val="00726E15"/>
    <w:rsid w:val="007359E2"/>
    <w:rsid w:val="00746E43"/>
    <w:rsid w:val="007571EE"/>
    <w:rsid w:val="00766360"/>
    <w:rsid w:val="00770BC9"/>
    <w:rsid w:val="00787994"/>
    <w:rsid w:val="007C0ABF"/>
    <w:rsid w:val="007C3323"/>
    <w:rsid w:val="007C36E2"/>
    <w:rsid w:val="007D19E6"/>
    <w:rsid w:val="007F1B52"/>
    <w:rsid w:val="007F2B92"/>
    <w:rsid w:val="007F6E31"/>
    <w:rsid w:val="00813B94"/>
    <w:rsid w:val="008162B6"/>
    <w:rsid w:val="008171E0"/>
    <w:rsid w:val="00855ACF"/>
    <w:rsid w:val="0088700A"/>
    <w:rsid w:val="008B3EB9"/>
    <w:rsid w:val="008C11AE"/>
    <w:rsid w:val="008C1EEE"/>
    <w:rsid w:val="008D03D0"/>
    <w:rsid w:val="008D374A"/>
    <w:rsid w:val="008D5CAB"/>
    <w:rsid w:val="008E5417"/>
    <w:rsid w:val="008E7BF7"/>
    <w:rsid w:val="00902203"/>
    <w:rsid w:val="00930DC6"/>
    <w:rsid w:val="00975526"/>
    <w:rsid w:val="009770F7"/>
    <w:rsid w:val="0097772E"/>
    <w:rsid w:val="009B3E15"/>
    <w:rsid w:val="009E585B"/>
    <w:rsid w:val="009E7475"/>
    <w:rsid w:val="009F3256"/>
    <w:rsid w:val="00A104C3"/>
    <w:rsid w:val="00A12112"/>
    <w:rsid w:val="00A15FF3"/>
    <w:rsid w:val="00A26425"/>
    <w:rsid w:val="00A4639A"/>
    <w:rsid w:val="00A51DCE"/>
    <w:rsid w:val="00A64614"/>
    <w:rsid w:val="00A66D55"/>
    <w:rsid w:val="00A70EBF"/>
    <w:rsid w:val="00A714F2"/>
    <w:rsid w:val="00A84719"/>
    <w:rsid w:val="00A86527"/>
    <w:rsid w:val="00AA1A83"/>
    <w:rsid w:val="00AA6257"/>
    <w:rsid w:val="00AB4A20"/>
    <w:rsid w:val="00B24581"/>
    <w:rsid w:val="00B31F49"/>
    <w:rsid w:val="00B63EA0"/>
    <w:rsid w:val="00B740EB"/>
    <w:rsid w:val="00B9304F"/>
    <w:rsid w:val="00BC3035"/>
    <w:rsid w:val="00BC65C6"/>
    <w:rsid w:val="00BD1879"/>
    <w:rsid w:val="00C03567"/>
    <w:rsid w:val="00C06B95"/>
    <w:rsid w:val="00C12BE8"/>
    <w:rsid w:val="00C276EB"/>
    <w:rsid w:val="00C278E3"/>
    <w:rsid w:val="00C7330D"/>
    <w:rsid w:val="00C7332F"/>
    <w:rsid w:val="00C74892"/>
    <w:rsid w:val="00C87D37"/>
    <w:rsid w:val="00CA03AE"/>
    <w:rsid w:val="00CE72D0"/>
    <w:rsid w:val="00CE7F7A"/>
    <w:rsid w:val="00D00A0B"/>
    <w:rsid w:val="00D041B6"/>
    <w:rsid w:val="00D05E84"/>
    <w:rsid w:val="00D1517B"/>
    <w:rsid w:val="00D46991"/>
    <w:rsid w:val="00D51493"/>
    <w:rsid w:val="00D560B6"/>
    <w:rsid w:val="00D6122B"/>
    <w:rsid w:val="00D860BF"/>
    <w:rsid w:val="00DB5608"/>
    <w:rsid w:val="00DD4B4B"/>
    <w:rsid w:val="00DD67A7"/>
    <w:rsid w:val="00E12256"/>
    <w:rsid w:val="00E13B8A"/>
    <w:rsid w:val="00E42289"/>
    <w:rsid w:val="00E43568"/>
    <w:rsid w:val="00E44FF5"/>
    <w:rsid w:val="00E74D1A"/>
    <w:rsid w:val="00EA0906"/>
    <w:rsid w:val="00EA52CD"/>
    <w:rsid w:val="00EA5B9E"/>
    <w:rsid w:val="00EE5030"/>
    <w:rsid w:val="00EE60C3"/>
    <w:rsid w:val="00EF0AA2"/>
    <w:rsid w:val="00EF4D58"/>
    <w:rsid w:val="00F21088"/>
    <w:rsid w:val="00F271A9"/>
    <w:rsid w:val="00F41438"/>
    <w:rsid w:val="00F455C5"/>
    <w:rsid w:val="00F56F31"/>
    <w:rsid w:val="00F70E72"/>
    <w:rsid w:val="00F807F4"/>
    <w:rsid w:val="00F80C45"/>
    <w:rsid w:val="00F93DA0"/>
    <w:rsid w:val="00FC05CC"/>
    <w:rsid w:val="00FC189F"/>
    <w:rsid w:val="00FC5562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9212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E7F7A"/>
    <w:rPr>
      <w:color w:val="0563C1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FC189F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C18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9A03-85F5-4E27-ACD5-5F91EFCE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Muhtar Levent Çamlıbel</cp:lastModifiedBy>
  <cp:revision>85</cp:revision>
  <cp:lastPrinted>2023-08-07T12:40:00Z</cp:lastPrinted>
  <dcterms:created xsi:type="dcterms:W3CDTF">2022-11-07T08:17:00Z</dcterms:created>
  <dcterms:modified xsi:type="dcterms:W3CDTF">2023-11-24T12:51:00Z</dcterms:modified>
</cp:coreProperties>
</file>