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D0C4" w14:textId="77777777" w:rsidR="002736A9" w:rsidRDefault="002736A9" w:rsidP="002E03C7">
      <w:pPr>
        <w:spacing w:line="240" w:lineRule="auto"/>
      </w:pPr>
    </w:p>
    <w:p w14:paraId="35F463BA" w14:textId="59AE002D" w:rsidR="002736A9" w:rsidRPr="002736A9" w:rsidRDefault="002736A9" w:rsidP="002E03C7">
      <w:pPr>
        <w:spacing w:line="240" w:lineRule="auto"/>
        <w:rPr>
          <w:b/>
          <w:bCs/>
        </w:rPr>
      </w:pPr>
      <w:r w:rsidRPr="002736A9">
        <w:rPr>
          <w:b/>
          <w:bCs/>
        </w:rPr>
        <w:t>Sayın Üyemiz,</w:t>
      </w:r>
    </w:p>
    <w:p w14:paraId="1D0C5BE2" w14:textId="5AE3BBC8" w:rsidR="002E03C7" w:rsidRPr="00742800" w:rsidRDefault="002E03C7" w:rsidP="002E03C7">
      <w:pPr>
        <w:spacing w:line="240" w:lineRule="auto"/>
      </w:pPr>
      <w:r w:rsidRPr="00742800">
        <w:t>Ülkemizde kadınların eğitime, çalışma yaşamına, karar alma mekanizmalarına ve toplumsal hayatın her alanına katılımlarının artırılmasının sürdürülebilir kalkınma bakımlarından büyük önem taşıdığına inanıyoruz.</w:t>
      </w:r>
    </w:p>
    <w:p w14:paraId="7E2DC045" w14:textId="77777777" w:rsidR="002E03C7" w:rsidRPr="005D16B5" w:rsidRDefault="002E03C7" w:rsidP="002E03C7">
      <w:pPr>
        <w:spacing w:line="240" w:lineRule="auto"/>
        <w:rPr>
          <w:b/>
          <w:bCs/>
        </w:rPr>
      </w:pPr>
      <w:r w:rsidRPr="00742800">
        <w:t>Toplumsal cinsiyet eşitliğinin sağlanmasının önündeki engellerden birinin </w:t>
      </w:r>
      <w:r w:rsidRPr="005D16B5">
        <w:rPr>
          <w:b/>
          <w:bCs/>
        </w:rPr>
        <w:t>kadına karşı şiddet sorunu</w:t>
      </w:r>
      <w:r w:rsidRPr="00742800">
        <w:t xml:space="preserve"> olduğu bilinmektedir. Bireyin sağlığı, itibarı, güvenliği ve yaşam hakkını tehlikeye atan şiddet</w:t>
      </w:r>
      <w:r>
        <w:t>, bir insan hakları</w:t>
      </w:r>
      <w:r w:rsidRPr="00742800">
        <w:t xml:space="preserve"> ihlali olmasının yanı sıra </w:t>
      </w:r>
      <w:r w:rsidRPr="005D16B5">
        <w:rPr>
          <w:b/>
          <w:bCs/>
        </w:rPr>
        <w:t>kadının çalışma yaşamına erişimine ve üretkenliğine de doğrudan zarar verici etkiye sahiptir.</w:t>
      </w:r>
    </w:p>
    <w:p w14:paraId="3C3608BC" w14:textId="0BF1B2CD" w:rsidR="002E03C7" w:rsidRDefault="002E03C7" w:rsidP="002E03C7">
      <w:pPr>
        <w:spacing w:line="240" w:lineRule="auto"/>
      </w:pPr>
      <w:r>
        <w:t xml:space="preserve">Eskişehir Sanayi Odası olarak katılımcısı olduğumuz </w:t>
      </w:r>
      <w:r w:rsidR="005904AF">
        <w:t>Sabancı Üniversitesi Kurumsal Yönetim Forumu tarafından, TÜSİAD’ın iş birliği ve Birleşmiş Milletler Nüfus Fonu (UNFPA)</w:t>
      </w:r>
      <w:r w:rsidR="00ED62F4">
        <w:t xml:space="preserve">, Türk Üniversiteli Kadınlar Derneği ile </w:t>
      </w:r>
      <w:r w:rsidR="005904AF">
        <w:t>Sabancı Vakfı’nın deste</w:t>
      </w:r>
      <w:r w:rsidR="00ED62F4">
        <w:t>kleriyle</w:t>
      </w:r>
      <w:r w:rsidR="005904AF">
        <w:t xml:space="preserve"> yürütülen “İş Dünyası Aile İçi Şiddete Karşı Projesi” </w:t>
      </w:r>
      <w:r>
        <w:t xml:space="preserve">ile </w:t>
      </w:r>
      <w:r w:rsidRPr="00742800">
        <w:t>iş dün</w:t>
      </w:r>
      <w:r>
        <w:t>yasının kurumsal yetenekleri ile</w:t>
      </w:r>
      <w:r w:rsidRPr="00742800">
        <w:t xml:space="preserve"> bu konuda yapılacak çalışmalara katkı sağlanmasını amaçlamakta</w:t>
      </w:r>
      <w:r>
        <w:t xml:space="preserve">yız. </w:t>
      </w:r>
    </w:p>
    <w:p w14:paraId="6E27FF91" w14:textId="45B45B9C" w:rsidR="002E03C7" w:rsidRDefault="002E03C7" w:rsidP="002E03C7">
      <w:pPr>
        <w:spacing w:line="240" w:lineRule="auto"/>
      </w:pPr>
      <w:r w:rsidRPr="00742800">
        <w:t>Proje aracılığıyla</w:t>
      </w:r>
      <w:r>
        <w:t>,</w:t>
      </w:r>
      <w:r w:rsidRPr="00742800">
        <w:t xml:space="preserve"> </w:t>
      </w:r>
      <w:r w:rsidRPr="005D16B5">
        <w:rPr>
          <w:b/>
          <w:bCs/>
        </w:rPr>
        <w:t>şirketlerde aile içi şiddete yönelik politika ve prosedürlerin oluşturulması ve uygulanan iyi örneklerin paylaşılarak yaygınlaştırılması amaçlanmaktadır.</w:t>
      </w:r>
      <w:r w:rsidRPr="00742800">
        <w:t xml:space="preserve"> Proje kapsamında, şirketlere yol göstermek üzere Sabancı Üniversitesi Kurumsal Yönetim Forumu tarafından “Kadına Yönelik Aile İçi Şiddetle İlgili İşyeri Politikaları Geliştirme ve Uygulama Rehberi” hazırlanarak </w:t>
      </w:r>
      <w:r w:rsidRPr="005D16B5">
        <w:rPr>
          <w:b/>
          <w:bCs/>
        </w:rPr>
        <w:t>şirketlerin aile içi şiddetle ilgili kurum içi politika oluşturması ve uygulaması yönünde harekete geçmelerini hedeflemekteyiz.</w:t>
      </w:r>
      <w:r w:rsidRPr="00742800">
        <w:t> </w:t>
      </w:r>
    </w:p>
    <w:p w14:paraId="332B45FE" w14:textId="210120A7" w:rsidR="00180043" w:rsidRDefault="00180043" w:rsidP="002E03C7">
      <w:pPr>
        <w:spacing w:line="240" w:lineRule="auto"/>
      </w:pPr>
      <w:r w:rsidRPr="00180043">
        <w:t xml:space="preserve">Politika oluşturmaya karar veren şirketlere Sabancı Üniversitesi Kurumsal Yönetim Forumu tarafından aile içi şiddete karşı işyeri politikası oluşturulması için </w:t>
      </w:r>
      <w:r w:rsidRPr="00180043">
        <w:rPr>
          <w:b/>
          <w:bCs/>
        </w:rPr>
        <w:t xml:space="preserve">Rehber Eğitimleri ve Toplumsal Cinsiyet Eşitliği Eğitici Eğitimleri </w:t>
      </w:r>
      <w:r w:rsidR="00B61F39">
        <w:t xml:space="preserve">düzenlenerek </w:t>
      </w:r>
      <w:r w:rsidR="00B61F39" w:rsidRPr="005D16B5">
        <w:rPr>
          <w:b/>
          <w:bCs/>
        </w:rPr>
        <w:t>şirketlerin aile içi şiddetle ilgili kurum içi politika oluşturması ve uygulaması yönünde harekete geçmelerini hedefle</w:t>
      </w:r>
      <w:r w:rsidR="00B61F39">
        <w:rPr>
          <w:b/>
          <w:bCs/>
        </w:rPr>
        <w:t>n</w:t>
      </w:r>
      <w:r w:rsidR="00B61F39" w:rsidRPr="005D16B5">
        <w:rPr>
          <w:b/>
          <w:bCs/>
        </w:rPr>
        <w:t>mekte</w:t>
      </w:r>
      <w:r w:rsidR="00B61F39">
        <w:rPr>
          <w:b/>
          <w:bCs/>
        </w:rPr>
        <w:t>dir.</w:t>
      </w:r>
      <w:r w:rsidR="00B61F39" w:rsidRPr="00742800">
        <w:t> </w:t>
      </w:r>
    </w:p>
    <w:p w14:paraId="5FA5C570" w14:textId="77777777" w:rsidR="002E03C7" w:rsidRPr="00742800" w:rsidRDefault="002E03C7" w:rsidP="002E03C7">
      <w:pPr>
        <w:spacing w:line="240" w:lineRule="auto"/>
      </w:pPr>
      <w:r w:rsidRPr="00742800">
        <w:t>Rehberin uygulanmasında </w:t>
      </w:r>
      <w:r w:rsidRPr="005D16B5">
        <w:rPr>
          <w:b/>
          <w:bCs/>
        </w:rPr>
        <w:t>şirketinizin öncü kurumlar arasında yer almasının</w:t>
      </w:r>
      <w:r w:rsidRPr="00742800">
        <w:t>, toplumsal ve ekonomik etkileri olan aile içi şiddetle mücadele konusunda çok değerli bir etki yaratacağına inanıyoruz. </w:t>
      </w:r>
    </w:p>
    <w:p w14:paraId="5460D2FF" w14:textId="77777777" w:rsidR="002E03C7" w:rsidRDefault="002E03C7" w:rsidP="002E03C7">
      <w:pPr>
        <w:spacing w:line="240" w:lineRule="auto"/>
      </w:pPr>
      <w:r>
        <w:t>Rehberi uygulayacak şirketler, proje katılımcısı şirketler arasında yer alacak olup, uygulamanın kapsamı ekte bilgilerinize sunulmuştur.</w:t>
      </w:r>
    </w:p>
    <w:p w14:paraId="1344E6BC" w14:textId="07BA3799" w:rsidR="00180043" w:rsidRDefault="00180043" w:rsidP="002E03C7">
      <w:pPr>
        <w:spacing w:line="240" w:lineRule="auto"/>
      </w:pPr>
      <w:r w:rsidRPr="00180043">
        <w:t xml:space="preserve">Proje uygulamasına ilgi göstermeniz halinde </w:t>
      </w:r>
      <w:r w:rsidRPr="00180043">
        <w:rPr>
          <w:b/>
          <w:bCs/>
        </w:rPr>
        <w:t>2</w:t>
      </w:r>
      <w:r w:rsidR="006403A2">
        <w:rPr>
          <w:b/>
          <w:bCs/>
        </w:rPr>
        <w:t>5</w:t>
      </w:r>
      <w:r w:rsidRPr="00180043">
        <w:rPr>
          <w:b/>
          <w:bCs/>
        </w:rPr>
        <w:t xml:space="preserve"> Şubat 2022 </w:t>
      </w:r>
      <w:r w:rsidR="006403A2">
        <w:rPr>
          <w:b/>
          <w:bCs/>
        </w:rPr>
        <w:t>Cuma</w:t>
      </w:r>
      <w:r w:rsidRPr="00180043">
        <w:rPr>
          <w:b/>
          <w:bCs/>
        </w:rPr>
        <w:t xml:space="preserve"> gününe kadar FİRMA TEMSİLCİSİ (BEYAZ YAKA) BİR ERKEK BİR KADIN KATILIMCI olmak üzere</w:t>
      </w:r>
      <w:r w:rsidRPr="00180043">
        <w:t xml:space="preserve"> </w:t>
      </w:r>
      <w:r>
        <w:t xml:space="preserve">aşağıdaki </w:t>
      </w:r>
      <w:r w:rsidRPr="00180043">
        <w:rPr>
          <w:b/>
          <w:bCs/>
        </w:rPr>
        <w:t>linkte yer alan form üzerinden</w:t>
      </w:r>
      <w:r w:rsidRPr="00180043">
        <w:t xml:space="preserve"> bildirmenizi rica ederiz.</w:t>
      </w:r>
    </w:p>
    <w:p w14:paraId="46578DF1" w14:textId="27916568" w:rsidR="00F1785E" w:rsidRDefault="00466C13" w:rsidP="002E03C7">
      <w:pPr>
        <w:spacing w:line="240" w:lineRule="auto"/>
      </w:pPr>
      <w:r>
        <w:t xml:space="preserve">Başvuru Formu: </w:t>
      </w:r>
      <w:hyperlink r:id="rId6" w:history="1">
        <w:r w:rsidRPr="00541E57">
          <w:rPr>
            <w:rStyle w:val="Kpr"/>
          </w:rPr>
          <w:t>https://form.jotform.com/220482713854053</w:t>
        </w:r>
      </w:hyperlink>
      <w:r>
        <w:t xml:space="preserve"> </w:t>
      </w:r>
    </w:p>
    <w:p w14:paraId="5CE0D1C8" w14:textId="50BF6960" w:rsidR="002736A9" w:rsidRDefault="002736A9" w:rsidP="002E03C7">
      <w:pPr>
        <w:spacing w:line="240" w:lineRule="auto"/>
      </w:pPr>
      <w:r>
        <w:t xml:space="preserve">Saygılarımızla, </w:t>
      </w:r>
    </w:p>
    <w:p w14:paraId="5A3A75B8" w14:textId="1386DF5A" w:rsidR="002736A9" w:rsidRPr="00140B51" w:rsidRDefault="002736A9" w:rsidP="002E03C7">
      <w:pPr>
        <w:spacing w:line="240" w:lineRule="auto"/>
        <w:rPr>
          <w:b/>
          <w:bCs/>
        </w:rPr>
      </w:pPr>
      <w:r w:rsidRPr="00140B51">
        <w:rPr>
          <w:b/>
          <w:bCs/>
        </w:rPr>
        <w:t>Volkan GÜNAYDIN</w:t>
      </w:r>
    </w:p>
    <w:p w14:paraId="38333199" w14:textId="7790E4C6" w:rsidR="002736A9" w:rsidRPr="00742800" w:rsidRDefault="002736A9" w:rsidP="002E03C7">
      <w:pPr>
        <w:spacing w:line="240" w:lineRule="auto"/>
      </w:pPr>
      <w:r>
        <w:t>Genel Sekreter</w:t>
      </w:r>
    </w:p>
    <w:p w14:paraId="2C503CC0" w14:textId="77777777" w:rsidR="002E03C7" w:rsidRPr="00742800" w:rsidRDefault="002E03C7" w:rsidP="002E03C7">
      <w:pPr>
        <w:spacing w:line="240" w:lineRule="auto"/>
      </w:pPr>
    </w:p>
    <w:p w14:paraId="61BD002D" w14:textId="77777777" w:rsidR="002E03C7" w:rsidRDefault="002E03C7"/>
    <w:sectPr w:rsidR="002E03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F239" w14:textId="77777777" w:rsidR="00697F83" w:rsidRDefault="00697F83" w:rsidP="003B6636">
      <w:pPr>
        <w:spacing w:after="0" w:line="240" w:lineRule="auto"/>
      </w:pPr>
      <w:r>
        <w:separator/>
      </w:r>
    </w:p>
  </w:endnote>
  <w:endnote w:type="continuationSeparator" w:id="0">
    <w:p w14:paraId="34B5CD86" w14:textId="77777777" w:rsidR="00697F83" w:rsidRDefault="00697F83" w:rsidP="003B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E901" w14:textId="77777777" w:rsidR="00697F83" w:rsidRDefault="00697F83" w:rsidP="003B6636">
      <w:pPr>
        <w:spacing w:after="0" w:line="240" w:lineRule="auto"/>
      </w:pPr>
      <w:r>
        <w:separator/>
      </w:r>
    </w:p>
  </w:footnote>
  <w:footnote w:type="continuationSeparator" w:id="0">
    <w:p w14:paraId="2773B2CF" w14:textId="77777777" w:rsidR="00697F83" w:rsidRDefault="00697F83" w:rsidP="003B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81B7" w14:textId="0AADF415" w:rsidR="003B6636" w:rsidRDefault="00EA2FCF">
    <w:pPr>
      <w:pStyle w:val="stBilgi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6A9349" wp14:editId="4E7987E5">
          <wp:simplePos x="0" y="0"/>
          <wp:positionH relativeFrom="column">
            <wp:posOffset>2433955</wp:posOffset>
          </wp:positionH>
          <wp:positionV relativeFrom="paragraph">
            <wp:posOffset>-773430</wp:posOffset>
          </wp:positionV>
          <wp:extent cx="3888765" cy="183832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876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636">
      <w:rPr>
        <w:noProof/>
      </w:rPr>
      <w:drawing>
        <wp:anchor distT="0" distB="0" distL="114300" distR="114300" simplePos="0" relativeHeight="251660288" behindDoc="0" locked="0" layoutInCell="1" allowOverlap="1" wp14:anchorId="6B36D4BE" wp14:editId="2603158D">
          <wp:simplePos x="0" y="0"/>
          <wp:positionH relativeFrom="column">
            <wp:posOffset>1814830</wp:posOffset>
          </wp:positionH>
          <wp:positionV relativeFrom="paragraph">
            <wp:posOffset>-249555</wp:posOffset>
          </wp:positionV>
          <wp:extent cx="1095375" cy="518160"/>
          <wp:effectExtent l="0" t="0" r="952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636">
      <w:rPr>
        <w:noProof/>
      </w:rPr>
      <w:drawing>
        <wp:anchor distT="0" distB="0" distL="114300" distR="114300" simplePos="0" relativeHeight="251659264" behindDoc="0" locked="0" layoutInCell="1" allowOverlap="1" wp14:anchorId="1C83CBFB" wp14:editId="2E132107">
          <wp:simplePos x="0" y="0"/>
          <wp:positionH relativeFrom="column">
            <wp:posOffset>-1452245</wp:posOffset>
          </wp:positionH>
          <wp:positionV relativeFrom="paragraph">
            <wp:posOffset>-716280</wp:posOffset>
          </wp:positionV>
          <wp:extent cx="3552825" cy="1679517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1679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636">
      <w:rPr>
        <w:noProof/>
      </w:rPr>
      <w:drawing>
        <wp:anchor distT="0" distB="0" distL="114300" distR="114300" simplePos="0" relativeHeight="251658240" behindDoc="0" locked="0" layoutInCell="1" allowOverlap="1" wp14:anchorId="4FB72B91" wp14:editId="6EC5BBC8">
          <wp:simplePos x="0" y="0"/>
          <wp:positionH relativeFrom="column">
            <wp:posOffset>5596255</wp:posOffset>
          </wp:positionH>
          <wp:positionV relativeFrom="paragraph">
            <wp:posOffset>-335280</wp:posOffset>
          </wp:positionV>
          <wp:extent cx="838200" cy="695325"/>
          <wp:effectExtent l="0" t="0" r="0" b="952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C7"/>
    <w:rsid w:val="000D7237"/>
    <w:rsid w:val="00140B51"/>
    <w:rsid w:val="00180043"/>
    <w:rsid w:val="001928D4"/>
    <w:rsid w:val="002736A9"/>
    <w:rsid w:val="002E03C7"/>
    <w:rsid w:val="003758CF"/>
    <w:rsid w:val="003B6636"/>
    <w:rsid w:val="00466C13"/>
    <w:rsid w:val="004E540A"/>
    <w:rsid w:val="00523B28"/>
    <w:rsid w:val="00525C03"/>
    <w:rsid w:val="005904AF"/>
    <w:rsid w:val="005974C7"/>
    <w:rsid w:val="005D16B5"/>
    <w:rsid w:val="00632B9D"/>
    <w:rsid w:val="006403A2"/>
    <w:rsid w:val="00673189"/>
    <w:rsid w:val="00697F83"/>
    <w:rsid w:val="008C7600"/>
    <w:rsid w:val="00934A08"/>
    <w:rsid w:val="00A43A81"/>
    <w:rsid w:val="00A50FF3"/>
    <w:rsid w:val="00AE1637"/>
    <w:rsid w:val="00B61F39"/>
    <w:rsid w:val="00EA2FCF"/>
    <w:rsid w:val="00EC249E"/>
    <w:rsid w:val="00ED62F4"/>
    <w:rsid w:val="00F1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10D4"/>
  <w15:chartTrackingRefBased/>
  <w15:docId w15:val="{8CAB3B57-D2E0-4D65-BD4C-F3E0E37D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E03C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6C1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3B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6636"/>
  </w:style>
  <w:style w:type="paragraph" w:styleId="AltBilgi">
    <w:name w:val="footer"/>
    <w:basedOn w:val="Normal"/>
    <w:link w:val="AltBilgiChar"/>
    <w:uiPriority w:val="99"/>
    <w:unhideWhenUsed/>
    <w:rsid w:val="003B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6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.jotform.com/22048271385405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yurdagül dedeoğlu</dc:creator>
  <cp:keywords/>
  <dc:description/>
  <cp:lastModifiedBy>yurdagül dedeoğlu</cp:lastModifiedBy>
  <cp:revision>22</cp:revision>
  <dcterms:created xsi:type="dcterms:W3CDTF">2022-02-18T11:45:00Z</dcterms:created>
  <dcterms:modified xsi:type="dcterms:W3CDTF">2022-02-24T11:02:00Z</dcterms:modified>
</cp:coreProperties>
</file>